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013156">
        <w:trPr>
          <w:trHeight w:val="1548"/>
        </w:trPr>
        <w:tc>
          <w:tcPr>
            <w:tcW w:w="10402" w:type="dxa"/>
            <w:tcBorders>
              <w:top w:val="nil"/>
              <w:left w:val="nil"/>
              <w:bottom w:val="nil"/>
              <w:right w:val="nil"/>
            </w:tcBorders>
          </w:tcPr>
          <w:p w:rsidR="00013156" w:rsidRDefault="00013156">
            <w:pPr>
              <w:pStyle w:val="a4"/>
              <w:spacing w:line="550" w:lineRule="exact"/>
              <w:rPr>
                <w:rFonts w:ascii="仿宋" w:eastAsia="仿宋" w:hAnsi="仿宋" w:cs="仿宋"/>
                <w:b/>
                <w:bCs/>
                <w:color w:val="FF0000"/>
                <w:sz w:val="22"/>
                <w:szCs w:val="22"/>
              </w:rPr>
            </w:pPr>
            <w:bookmarkStart w:id="0" w:name="_GoBack"/>
            <w:bookmarkEnd w:id="0"/>
          </w:p>
        </w:tc>
      </w:tr>
      <w:tr w:rsidR="00013156">
        <w:trPr>
          <w:trHeight w:val="4945"/>
        </w:trPr>
        <w:tc>
          <w:tcPr>
            <w:tcW w:w="10402" w:type="dxa"/>
            <w:tcBorders>
              <w:top w:val="nil"/>
              <w:left w:val="nil"/>
              <w:bottom w:val="nil"/>
              <w:right w:val="nil"/>
            </w:tcBorders>
            <w:vAlign w:val="center"/>
          </w:tcPr>
          <w:p w:rsidR="00013156" w:rsidRDefault="00E202E5">
            <w:pPr>
              <w:ind w:rightChars="129" w:right="284"/>
              <w:jc w:val="center"/>
              <w:rPr>
                <w:rFonts w:ascii="仿宋" w:eastAsia="仿宋" w:hAnsi="仿宋" w:cs="仿宋"/>
                <w:b/>
                <w:bCs/>
                <w:color w:val="FF0000"/>
              </w:rPr>
            </w:pPr>
            <w:r>
              <w:rPr>
                <w:rFonts w:ascii="宋体" w:eastAsia="宋体" w:hAnsi="宋体" w:cs="宋体"/>
                <w:b/>
                <w:sz w:val="52"/>
              </w:rPr>
              <w:t xml:space="preserve">2023年度 </w:t>
            </w:r>
            <w:r>
              <w:rPr>
                <w:rFonts w:ascii="宋体" w:eastAsia="宋体" w:hAnsi="宋体" w:cs="宋体"/>
                <w:b/>
                <w:sz w:val="52"/>
              </w:rPr>
              <w:br/>
              <w:t xml:space="preserve">南京市台商投资保护和促进服务中心 </w:t>
            </w:r>
            <w:r>
              <w:rPr>
                <w:rFonts w:ascii="宋体" w:eastAsia="宋体" w:hAnsi="宋体" w:cs="宋体"/>
                <w:b/>
                <w:sz w:val="52"/>
              </w:rPr>
              <w:br/>
              <w:t>单位预算公开</w:t>
            </w:r>
          </w:p>
        </w:tc>
      </w:tr>
    </w:tbl>
    <w:p w:rsidR="00013156" w:rsidRDefault="00013156">
      <w:pPr>
        <w:ind w:rightChars="129" w:right="284"/>
        <w:jc w:val="both"/>
        <w:rPr>
          <w:rFonts w:ascii="宋体" w:eastAsia="宋体" w:hAnsi="宋体" w:cs="宋体"/>
          <w:b/>
          <w:bCs/>
          <w:sz w:val="52"/>
          <w:szCs w:val="52"/>
        </w:rPr>
        <w:sectPr w:rsidR="00013156">
          <w:headerReference w:type="default" r:id="rId7"/>
          <w:headerReference w:type="first" r:id="rId8"/>
          <w:pgSz w:w="11906" w:h="16838"/>
          <w:pgMar w:top="1580" w:right="1020" w:bottom="770" w:left="1020" w:header="170" w:footer="280" w:gutter="0"/>
          <w:cols w:space="720"/>
          <w:formProt w:val="0"/>
          <w:titlePg/>
          <w:docGrid w:linePitch="100"/>
        </w:sectPr>
      </w:pPr>
    </w:p>
    <w:p w:rsidR="00013156" w:rsidRDefault="00013156">
      <w:pPr>
        <w:pStyle w:val="a4"/>
        <w:spacing w:before="4"/>
        <w:rPr>
          <w:rFonts w:ascii="华文仿宋" w:eastAsia="华文仿宋" w:hAnsi="华文仿宋" w:cs="仿宋"/>
          <w:sz w:val="10"/>
        </w:rPr>
      </w:pPr>
    </w:p>
    <w:p w:rsidR="00013156" w:rsidRDefault="00E202E5">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013156" w:rsidRDefault="00013156">
      <w:pPr>
        <w:pStyle w:val="a4"/>
        <w:snapToGrid w:val="0"/>
        <w:spacing w:before="7"/>
        <w:rPr>
          <w:rFonts w:ascii="仿宋" w:eastAsia="仿宋" w:hAnsi="仿宋" w:cs="仿宋"/>
          <w:sz w:val="27"/>
        </w:rPr>
      </w:pP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 xml:space="preserve">第一部分 </w:t>
      </w:r>
      <w:r>
        <w:rPr>
          <w:rFonts w:ascii="仿宋" w:eastAsia="仿宋" w:hAnsi="仿宋" w:cs="仿宋" w:hint="eastAsia"/>
          <w:b/>
          <w:bCs/>
          <w:lang w:val="en-US"/>
        </w:rPr>
        <w:t>单位</w:t>
      </w:r>
      <w:r>
        <w:rPr>
          <w:rFonts w:ascii="仿宋" w:eastAsia="仿宋" w:hAnsi="仿宋" w:cs="仿宋" w:hint="eastAsia"/>
          <w:b/>
          <w:bCs/>
        </w:rPr>
        <w:t>概况</w:t>
      </w:r>
    </w:p>
    <w:p w:rsidR="00013156" w:rsidRDefault="00E202E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013156" w:rsidRDefault="00E202E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013156" w:rsidRDefault="00E202E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三、2023年度</w:t>
      </w:r>
      <w:r>
        <w:rPr>
          <w:rFonts w:ascii="仿宋" w:eastAsia="仿宋" w:hAnsi="仿宋" w:cs="仿宋" w:hint="eastAsia"/>
          <w:lang w:val="en-US"/>
        </w:rPr>
        <w:t>单位</w:t>
      </w:r>
      <w:r>
        <w:rPr>
          <w:rFonts w:ascii="仿宋" w:eastAsia="仿宋" w:hAnsi="仿宋" w:cs="仿宋" w:hint="eastAsia"/>
        </w:rPr>
        <w:t>主要工作任务及目标</w:t>
      </w:r>
    </w:p>
    <w:p w:rsidR="00013156" w:rsidRDefault="00E202E5">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 xml:space="preserve">第二部分 </w:t>
      </w:r>
      <w:r>
        <w:rPr>
          <w:rFonts w:ascii="仿宋" w:eastAsia="仿宋" w:hAnsi="仿宋" w:cs="仿宋" w:hint="eastAsia"/>
          <w:b/>
          <w:bCs/>
          <w:color w:val="000000"/>
          <w:sz w:val="30"/>
          <w:szCs w:val="30"/>
          <w:lang w:val="en-US"/>
        </w:rPr>
        <w:t>2023</w:t>
      </w:r>
      <w:r>
        <w:rPr>
          <w:rFonts w:ascii="仿宋" w:eastAsia="仿宋" w:hAnsi="仿宋" w:cs="仿宋" w:hint="eastAsia"/>
          <w:b/>
          <w:bCs/>
          <w:lang w:val="en-US"/>
        </w:rPr>
        <w:t>年度</w:t>
      </w:r>
      <w:r>
        <w:rPr>
          <w:rFonts w:ascii="仿宋" w:eastAsia="仿宋" w:hAnsi="仿宋" w:cs="仿宋"/>
          <w:b/>
        </w:rPr>
        <w:t>单位预算表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w:t>
      </w:r>
      <w:r>
        <w:rPr>
          <w:rFonts w:ascii="仿宋" w:eastAsia="仿宋" w:hAnsi="仿宋" w:cs="仿宋" w:hint="eastAsia"/>
          <w:lang w:val="en-US"/>
        </w:rPr>
        <w:t>预算</w:t>
      </w:r>
      <w:r>
        <w:rPr>
          <w:rFonts w:ascii="仿宋" w:eastAsia="仿宋" w:hAnsi="仿宋" w:cs="仿宋" w:hint="eastAsia"/>
        </w:rPr>
        <w:t>表</w:t>
      </w:r>
    </w:p>
    <w:p w:rsidR="00013156" w:rsidRDefault="00E202E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013156" w:rsidRDefault="00E202E5">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 xml:space="preserve">第三部分 </w:t>
      </w:r>
      <w:r>
        <w:rPr>
          <w:rFonts w:ascii="仿宋" w:eastAsia="仿宋" w:hAnsi="仿宋" w:cs="仿宋" w:hint="eastAsia"/>
          <w:b/>
          <w:bCs/>
          <w:color w:val="000000"/>
          <w:sz w:val="30"/>
          <w:szCs w:val="30"/>
          <w:lang w:val="en-US"/>
        </w:rPr>
        <w:t>2023年度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预算情况说明</w:t>
      </w:r>
    </w:p>
    <w:p w:rsidR="00013156" w:rsidRDefault="00E202E5">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第四部分 名词解释</w:t>
      </w:r>
    </w:p>
    <w:p w:rsidR="00013156" w:rsidRDefault="00013156">
      <w:pPr>
        <w:pStyle w:val="a4"/>
        <w:snapToGrid w:val="0"/>
        <w:spacing w:line="312" w:lineRule="auto"/>
        <w:ind w:leftChars="300" w:left="669" w:right="2414" w:hanging="9"/>
        <w:jc w:val="both"/>
        <w:rPr>
          <w:rFonts w:ascii="仿宋" w:eastAsia="仿宋" w:hAnsi="仿宋" w:cs="仿宋"/>
        </w:rPr>
        <w:sectPr w:rsidR="00013156">
          <w:footerReference w:type="default" r:id="rId9"/>
          <w:pgSz w:w="11906" w:h="16838"/>
          <w:pgMar w:top="1580" w:right="1020" w:bottom="770" w:left="1020" w:header="170" w:footer="280" w:gutter="0"/>
          <w:pgNumType w:fmt="numberInDash" w:start="1"/>
          <w:cols w:space="720"/>
          <w:formProt w:val="0"/>
          <w:docGrid w:linePitch="100"/>
        </w:sectPr>
      </w:pPr>
    </w:p>
    <w:p w:rsidR="00013156" w:rsidRDefault="00013156">
      <w:pPr>
        <w:pStyle w:val="a4"/>
        <w:spacing w:before="1"/>
        <w:rPr>
          <w:rFonts w:ascii="华文仿宋" w:eastAsia="华文仿宋" w:hAnsi="华文仿宋" w:cs="仿宋"/>
          <w:sz w:val="14"/>
        </w:rPr>
      </w:pPr>
    </w:p>
    <w:p w:rsidR="00013156" w:rsidRDefault="00E202E5">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013156" w:rsidRDefault="00013156">
      <w:pPr>
        <w:ind w:rightChars="229" w:right="504"/>
        <w:jc w:val="both"/>
      </w:pPr>
    </w:p>
    <w:p w:rsidR="00013156" w:rsidRDefault="00E202E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1、研究提出全市对台经济工作发展规划；组织重要的台商投资活动。</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2、会同有关部门统筹协调和指导我市与台湾的文化、教育、科技、卫生、体育等各个领域的交流和合作，组织、参与重大交流活动。</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3、负责我市对台宣传、涉台教育和有关重大涉台事件的新闻发布；管理台湾记者在我市的采访事宜，指导我市与台湾的新闻交流工作。</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4、研究两岸关系发展和台湾岛内关系的变化，及其对我市经济和社会发展的影响，适时提出工作意见和建议；协调有关部门研究、草拟我市有关涉台政策、法规，统筹协调我市涉台法律事务。</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5、负责来宁台胞的接待管理和我市赴台人员的行前教育与归后总结工作；协调处理重大和突发涉台事件。</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6、指导、协调在我市定居台胞的管理工作，以及我市与</w:t>
      </w:r>
      <w:r>
        <w:rPr>
          <w:rFonts w:ascii="仿宋" w:eastAsia="仿宋" w:hAnsi="仿宋" w:cs="仿宋"/>
        </w:rPr>
        <w:lastRenderedPageBreak/>
        <w:t>台湾人员交往中的有关民事工作；负责台胞捐赠款物的审核上报工作，监督和检查捐赠款物的使用。</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7、联络台湾上层人士，协调各区县、各有关部门与台湾上层人士联络工作。</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8、管理、指导市台资企业协会、台属联谊会等有关涉台社团的工作。</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9、完成中央、省台办交办的有关事务；完成市委、市政府及有关部门交办的其他事项。</w:t>
      </w:r>
    </w:p>
    <w:p w:rsidR="00013156" w:rsidRDefault="00E202E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本单位无内设机构。本单位无下属单位。</w:t>
      </w:r>
    </w:p>
    <w:p w:rsidR="00013156" w:rsidRDefault="00E202E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三、2023年度</w:t>
      </w:r>
      <w:r>
        <w:rPr>
          <w:rFonts w:ascii="仿宋" w:eastAsia="仿宋" w:hAnsi="仿宋" w:cs="仿宋"/>
          <w:b/>
        </w:rPr>
        <w:t>单位主要工作任务及目标</w:t>
      </w:r>
    </w:p>
    <w:p w:rsidR="00013156" w:rsidRDefault="00E202E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中心将以习近平总书记系列对台讲话精神为根本遵循，深入贯彻党的十九届五中全</w:t>
      </w:r>
      <w:r w:rsidR="001059D7">
        <w:rPr>
          <w:rFonts w:ascii="宋体" w:eastAsia="宋体" w:hAnsi="宋体" w:cs="宋体" w:hint="eastAsia"/>
        </w:rPr>
        <w:t>会</w:t>
      </w:r>
      <w:r>
        <w:rPr>
          <w:rFonts w:ascii="仿宋" w:eastAsia="仿宋" w:hAnsi="仿宋" w:cs="仿宋"/>
        </w:rPr>
        <w:t>精神，按照中央、省、市委对台工作决策部署，围绕我市“十四五”规划明确的发展目标任务，以“服务中央对台工作大局，服务我市经济社会发展”为工作主线，秉持稳中求进总基调，着眼新发展阶段对台工作</w:t>
      </w:r>
      <w:r>
        <w:rPr>
          <w:rFonts w:ascii="仿宋" w:eastAsia="仿宋" w:hAnsi="仿宋" w:cs="仿宋"/>
        </w:rPr>
        <w:lastRenderedPageBreak/>
        <w:t>新特点新变化新要求，聚集高质量发展，不断深化拓展我市“宽领域、深层次、高水平”对台工作格局。一是坚持质量优先，持续深化宁台经济合作；二是坚持成效导向，持续提升宁台交流层次；三是坚持靶向发力，持续放大对台宣传效应；四是坚持服务牵引，持续优化台胞台企生活发展环境；五是坚持组织领导，持续凝聚合力夯实基础。</w:t>
      </w:r>
    </w:p>
    <w:p w:rsidR="00013156" w:rsidRDefault="00013156">
      <w:pPr>
        <w:pStyle w:val="a4"/>
        <w:spacing w:line="235" w:lineRule="auto"/>
        <w:ind w:leftChars="300" w:left="669" w:right="2414" w:hanging="9"/>
        <w:jc w:val="both"/>
        <w:rPr>
          <w:rFonts w:ascii="仿宋" w:eastAsia="仿宋" w:hAnsi="仿宋" w:cs="仿宋"/>
        </w:rPr>
        <w:sectPr w:rsidR="00013156">
          <w:footerReference w:type="default" r:id="rId10"/>
          <w:pgSz w:w="11906" w:h="16838"/>
          <w:pgMar w:top="1580" w:right="1020" w:bottom="770" w:left="1020" w:header="170" w:footer="280" w:gutter="0"/>
          <w:pgNumType w:fmt="numberInDash"/>
          <w:cols w:space="720"/>
          <w:formProt w:val="0"/>
          <w:docGrid w:linePitch="100"/>
        </w:sectPr>
      </w:pPr>
    </w:p>
    <w:p w:rsidR="00013156" w:rsidRDefault="00013156">
      <w:pPr>
        <w:pStyle w:val="a4"/>
        <w:spacing w:line="360" w:lineRule="auto"/>
        <w:ind w:leftChars="200" w:left="440" w:rightChars="229" w:right="504" w:firstLine="658"/>
        <w:jc w:val="both"/>
        <w:rPr>
          <w:rFonts w:ascii="仿宋" w:eastAsia="仿宋" w:hAnsi="仿宋" w:cs="仿宋"/>
          <w:lang w:val="en-US"/>
        </w:rPr>
      </w:pPr>
    </w:p>
    <w:p w:rsidR="00013156" w:rsidRDefault="00013156">
      <w:pPr>
        <w:pStyle w:val="10"/>
        <w:tabs>
          <w:tab w:val="left" w:pos="1609"/>
        </w:tabs>
        <w:spacing w:before="12" w:line="300" w:lineRule="auto"/>
        <w:ind w:left="340" w:right="567" w:firstLine="0"/>
        <w:jc w:val="center"/>
        <w:rPr>
          <w:rFonts w:ascii="仿宋" w:eastAsia="仿宋" w:hAnsi="仿宋" w:cs="仿宋"/>
          <w:b/>
          <w:bCs/>
          <w:sz w:val="44"/>
          <w:szCs w:val="44"/>
        </w:rPr>
      </w:pPr>
    </w:p>
    <w:p w:rsidR="00013156" w:rsidRDefault="00013156">
      <w:pPr>
        <w:pStyle w:val="10"/>
        <w:tabs>
          <w:tab w:val="left" w:pos="1609"/>
        </w:tabs>
        <w:spacing w:before="12" w:line="300" w:lineRule="auto"/>
        <w:ind w:left="340" w:right="567" w:firstLine="0"/>
        <w:jc w:val="center"/>
        <w:rPr>
          <w:rFonts w:ascii="仿宋" w:eastAsia="仿宋" w:hAnsi="仿宋" w:cs="仿宋"/>
          <w:b/>
          <w:bCs/>
          <w:sz w:val="44"/>
          <w:szCs w:val="44"/>
        </w:rPr>
      </w:pPr>
    </w:p>
    <w:p w:rsidR="00013156" w:rsidRDefault="00013156">
      <w:pPr>
        <w:pStyle w:val="10"/>
        <w:tabs>
          <w:tab w:val="left" w:pos="1609"/>
        </w:tabs>
        <w:spacing w:before="12" w:line="300" w:lineRule="auto"/>
        <w:ind w:left="340" w:right="567" w:firstLine="0"/>
        <w:jc w:val="center"/>
        <w:rPr>
          <w:rFonts w:ascii="仿宋" w:eastAsia="仿宋" w:hAnsi="仿宋" w:cs="仿宋"/>
          <w:b/>
          <w:bCs/>
          <w:sz w:val="44"/>
          <w:szCs w:val="44"/>
        </w:rPr>
      </w:pPr>
    </w:p>
    <w:p w:rsidR="00013156" w:rsidRDefault="00013156">
      <w:pPr>
        <w:pStyle w:val="10"/>
        <w:tabs>
          <w:tab w:val="left" w:pos="1609"/>
        </w:tabs>
        <w:spacing w:before="12" w:line="300" w:lineRule="auto"/>
        <w:ind w:left="340" w:right="567" w:firstLine="0"/>
        <w:jc w:val="center"/>
        <w:rPr>
          <w:rFonts w:ascii="仿宋" w:eastAsia="仿宋" w:hAnsi="仿宋" w:cs="仿宋"/>
          <w:b/>
          <w:bCs/>
          <w:sz w:val="44"/>
          <w:szCs w:val="44"/>
        </w:rPr>
      </w:pPr>
    </w:p>
    <w:p w:rsidR="00013156" w:rsidRDefault="00013156">
      <w:pPr>
        <w:pStyle w:val="10"/>
        <w:tabs>
          <w:tab w:val="left" w:pos="1609"/>
        </w:tabs>
        <w:spacing w:before="12" w:line="300" w:lineRule="auto"/>
        <w:ind w:left="340" w:right="567" w:firstLine="0"/>
        <w:jc w:val="center"/>
        <w:rPr>
          <w:rFonts w:ascii="仿宋" w:eastAsia="仿宋" w:hAnsi="仿宋" w:cs="仿宋"/>
          <w:b/>
          <w:bCs/>
          <w:sz w:val="44"/>
          <w:szCs w:val="44"/>
        </w:rPr>
      </w:pPr>
    </w:p>
    <w:p w:rsidR="00013156" w:rsidRDefault="00013156">
      <w:pPr>
        <w:pStyle w:val="10"/>
        <w:tabs>
          <w:tab w:val="left" w:pos="1609"/>
        </w:tabs>
        <w:spacing w:before="12" w:line="300" w:lineRule="auto"/>
        <w:ind w:left="340" w:right="567" w:firstLine="0"/>
        <w:jc w:val="center"/>
        <w:rPr>
          <w:rFonts w:ascii="仿宋" w:eastAsia="仿宋" w:hAnsi="仿宋" w:cs="仿宋"/>
          <w:b/>
          <w:bCs/>
          <w:sz w:val="44"/>
          <w:szCs w:val="44"/>
        </w:rPr>
      </w:pPr>
    </w:p>
    <w:p w:rsidR="00013156" w:rsidRDefault="00E202E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013156" w:rsidRDefault="00E202E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2023年度</w:t>
      </w:r>
    </w:p>
    <w:p w:rsidR="00013156" w:rsidRDefault="00E202E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南京市台商投资保护和促进服务中心</w:t>
      </w:r>
    </w:p>
    <w:p w:rsidR="00013156" w:rsidRDefault="00E202E5">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013156">
        <w:trPr>
          <w:cantSplit/>
          <w:trHeight w:val="116"/>
          <w:jc w:val="center"/>
        </w:trPr>
        <w:tc>
          <w:tcPr>
            <w:tcW w:w="11329" w:type="dxa"/>
            <w:gridSpan w:val="5"/>
            <w:vAlign w:val="center"/>
          </w:tcPr>
          <w:p w:rsidR="00013156" w:rsidRDefault="00E202E5">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公开01表</w:t>
            </w:r>
          </w:p>
        </w:tc>
      </w:tr>
      <w:tr w:rsidR="00013156">
        <w:trPr>
          <w:cantSplit/>
          <w:trHeight w:val="348"/>
          <w:jc w:val="center"/>
        </w:trPr>
        <w:tc>
          <w:tcPr>
            <w:tcW w:w="11329" w:type="dxa"/>
            <w:gridSpan w:val="5"/>
          </w:tcPr>
          <w:p w:rsidR="00013156" w:rsidRDefault="00E202E5">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013156">
        <w:trPr>
          <w:cantSplit/>
          <w:trHeight w:val="333"/>
          <w:jc w:val="center"/>
        </w:trPr>
        <w:tc>
          <w:tcPr>
            <w:tcW w:w="9481" w:type="dxa"/>
            <w:gridSpan w:val="3"/>
            <w:tcBorders>
              <w:bottom w:val="single" w:sz="4" w:space="0" w:color="000000"/>
            </w:tcBorders>
            <w:vAlign w:val="center"/>
          </w:tcPr>
          <w:p w:rsidR="00013156" w:rsidRDefault="00E202E5">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南京市台商投资保护和促进服务中心</w:t>
            </w:r>
          </w:p>
        </w:tc>
        <w:tc>
          <w:tcPr>
            <w:tcW w:w="1848" w:type="dxa"/>
            <w:gridSpan w:val="2"/>
            <w:tcBorders>
              <w:bottom w:val="single" w:sz="4" w:space="0" w:color="000000"/>
            </w:tcBorders>
            <w:vAlign w:val="center"/>
          </w:tcPr>
          <w:p w:rsidR="00013156" w:rsidRDefault="00E202E5">
            <w:pPr>
              <w:jc w:val="right"/>
              <w:rPr>
                <w:rFonts w:ascii="仿宋" w:eastAsia="仿宋" w:hAnsi="仿宋" w:cs="仿宋"/>
                <w:color w:val="000000"/>
              </w:rPr>
            </w:pPr>
            <w:r>
              <w:rPr>
                <w:rFonts w:ascii="仿宋" w:eastAsia="仿宋" w:hAnsi="仿宋" w:cs="仿宋" w:hint="eastAsia"/>
                <w:color w:val="000000"/>
              </w:rPr>
              <w:t>单位：万元</w:t>
            </w:r>
          </w:p>
        </w:tc>
      </w:tr>
      <w:tr w:rsidR="00013156">
        <w:trPr>
          <w:cantSplit/>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013156">
        <w:trPr>
          <w:cantSplit/>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336.41</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211.55</w:t>
            </w: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27.34</w:t>
            </w: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97.52</w:t>
            </w: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01315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keepNext/>
              <w:keepLines/>
              <w:jc w:val="right"/>
              <w:rPr>
                <w:rFonts w:ascii="仿宋" w:eastAsia="仿宋" w:hAnsi="仿宋" w:cs="仿宋"/>
                <w:color w:val="000000"/>
                <w:lang w:eastAsia="ar-SA"/>
              </w:rPr>
            </w:pPr>
          </w:p>
        </w:tc>
      </w:tr>
      <w:tr w:rsidR="00013156">
        <w:trPr>
          <w:cantSplit/>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E202E5">
            <w:pPr>
              <w:jc w:val="right"/>
              <w:rPr>
                <w:rFonts w:ascii="仿宋" w:eastAsia="仿宋" w:hAnsi="仿宋" w:cs="仿宋"/>
                <w:b/>
                <w:bCs/>
                <w:color w:val="000000"/>
                <w:lang w:val="en-US"/>
              </w:rPr>
            </w:pPr>
            <w:r>
              <w:rPr>
                <w:rFonts w:ascii="仿宋" w:eastAsia="仿宋" w:hAnsi="仿宋" w:cs="仿宋" w:hint="eastAsia"/>
                <w:b/>
                <w:bCs/>
                <w:color w:val="000000"/>
                <w:lang w:val="en-US"/>
              </w:rPr>
              <w:t>336.41</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E202E5">
            <w:pPr>
              <w:jc w:val="right"/>
              <w:rPr>
                <w:rFonts w:ascii="仿宋" w:eastAsia="仿宋" w:hAnsi="仿宋" w:cs="仿宋"/>
                <w:b/>
                <w:bCs/>
                <w:color w:val="000000"/>
                <w:lang w:val="en-US"/>
              </w:rPr>
            </w:pPr>
            <w:r>
              <w:rPr>
                <w:rFonts w:ascii="仿宋" w:eastAsia="仿宋" w:hAnsi="仿宋" w:cs="仿宋" w:hint="eastAsia"/>
                <w:b/>
                <w:bCs/>
                <w:color w:val="000000"/>
                <w:lang w:val="en-US"/>
              </w:rPr>
              <w:t>336.41</w:t>
            </w:r>
          </w:p>
        </w:tc>
      </w:tr>
      <w:tr w:rsidR="00013156">
        <w:trPr>
          <w:cantSplit/>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013156">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013156">
            <w:pPr>
              <w:jc w:val="right"/>
              <w:rPr>
                <w:rFonts w:ascii="仿宋" w:eastAsia="仿宋" w:hAnsi="仿宋" w:cs="仿宋"/>
                <w:b/>
                <w:bCs/>
                <w:color w:val="000000"/>
                <w:lang w:val="en-US"/>
              </w:rPr>
            </w:pPr>
          </w:p>
        </w:tc>
      </w:tr>
      <w:tr w:rsidR="00013156">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013156" w:rsidRDefault="00E202E5">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336.41</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013156" w:rsidRDefault="00E202E5">
            <w:pPr>
              <w:jc w:val="right"/>
              <w:rPr>
                <w:rFonts w:ascii="仿宋" w:eastAsia="仿宋" w:hAnsi="仿宋" w:cs="仿宋"/>
                <w:b/>
                <w:bCs/>
                <w:color w:val="000000"/>
                <w:lang w:val="en-US"/>
              </w:rPr>
            </w:pPr>
            <w:r>
              <w:rPr>
                <w:rFonts w:ascii="仿宋" w:eastAsia="仿宋" w:hAnsi="仿宋" w:cs="仿宋" w:hint="eastAsia"/>
                <w:b/>
                <w:bCs/>
                <w:color w:val="000000"/>
                <w:lang w:val="en-US"/>
              </w:rPr>
              <w:t>336.41</w:t>
            </w:r>
          </w:p>
        </w:tc>
      </w:tr>
    </w:tbl>
    <w:p w:rsidR="00013156" w:rsidRDefault="00013156">
      <w:pPr>
        <w:spacing w:before="66"/>
        <w:rPr>
          <w:rFonts w:ascii="仿宋" w:eastAsia="仿宋" w:hAnsi="仿宋" w:cs="仿宋"/>
          <w:b/>
          <w:bCs/>
          <w:color w:val="000000"/>
        </w:rPr>
        <w:sectPr w:rsidR="00013156">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7"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013156">
        <w:trPr>
          <w:cantSpli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013156" w:rsidRDefault="00E202E5">
            <w:pPr>
              <w:pStyle w:val="TableParagraph"/>
              <w:rPr>
                <w:rFonts w:ascii="仿宋" w:eastAsia="仿宋" w:hAnsi="仿宋" w:cs="仿宋"/>
                <w:lang w:val="en-US"/>
              </w:rPr>
            </w:pPr>
            <w:r>
              <w:rPr>
                <w:rFonts w:ascii="仿宋" w:eastAsia="仿宋" w:hAnsi="仿宋" w:cs="仿宋" w:hint="eastAsia"/>
              </w:rPr>
              <w:lastRenderedPageBreak/>
              <w:t>公开02表</w:t>
            </w:r>
          </w:p>
        </w:tc>
      </w:tr>
      <w:tr w:rsidR="00013156">
        <w:trPr>
          <w:cantSpli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013156" w:rsidRDefault="00E202E5">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013156">
        <w:trPr>
          <w:cantSplit/>
        </w:trPr>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013156" w:rsidRDefault="00E202E5">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013156" w:rsidRDefault="00E202E5">
            <w:pPr>
              <w:pStyle w:val="TableParagraph"/>
              <w:jc w:val="right"/>
              <w:rPr>
                <w:rFonts w:ascii="仿宋" w:eastAsia="仿宋" w:hAnsi="仿宋" w:cs="仿宋"/>
                <w:lang w:val="en-US"/>
              </w:rPr>
            </w:pPr>
            <w:r>
              <w:rPr>
                <w:rFonts w:ascii="仿宋" w:eastAsia="仿宋" w:hAnsi="仿宋" w:cs="仿宋" w:hint="eastAsia"/>
              </w:rPr>
              <w:t>单位：万元</w:t>
            </w:r>
          </w:p>
        </w:tc>
      </w:tr>
      <w:tr w:rsidR="00013156">
        <w:trPr>
          <w:cantSplit/>
        </w:trPr>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013156">
        <w:trPr>
          <w:cantSplit/>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013156" w:rsidRDefault="00E202E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013156">
        <w:trPr>
          <w:cantSplit/>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336.41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336.41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336.41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val="en-US"/>
              </w:rPr>
            </w:pPr>
          </w:p>
        </w:tc>
      </w:tr>
      <w:tr w:rsidR="00013156">
        <w:trPr>
          <w:cantSplit/>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336.41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336.41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336.41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r>
      <w:tr w:rsidR="00013156">
        <w:trPr>
          <w:cantSplit/>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南京市台商投资保护和促进服务中心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336.41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336.41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336.41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pacing w:line="34" w:lineRule="atLeast"/>
              <w:ind w:right="45"/>
              <w:jc w:val="right"/>
              <w:rPr>
                <w:rFonts w:ascii="仿宋" w:eastAsia="仿宋" w:hAnsi="仿宋" w:cs="仿宋"/>
                <w:color w:val="000000"/>
                <w:sz w:val="15"/>
                <w:szCs w:val="15"/>
                <w:lang w:eastAsia="ar-SA"/>
              </w:rPr>
            </w:pPr>
          </w:p>
        </w:tc>
      </w:tr>
    </w:tbl>
    <w:p w:rsidR="00013156" w:rsidRDefault="00013156">
      <w:pPr>
        <w:spacing w:before="66"/>
        <w:rPr>
          <w:rFonts w:ascii="仿宋" w:eastAsia="仿宋" w:hAnsi="仿宋" w:cs="仿宋"/>
          <w:b/>
          <w:bCs/>
        </w:rPr>
        <w:sectPr w:rsidR="00013156">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013156">
        <w:trPr>
          <w:cantSplit/>
          <w:trHeight w:val="341"/>
        </w:trPr>
        <w:tc>
          <w:tcPr>
            <w:tcW w:w="15347" w:type="dxa"/>
            <w:gridSpan w:val="8"/>
            <w:vAlign w:val="center"/>
          </w:tcPr>
          <w:p w:rsidR="00013156" w:rsidRDefault="00E202E5">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公开03表</w:t>
            </w:r>
          </w:p>
        </w:tc>
      </w:tr>
      <w:tr w:rsidR="00013156">
        <w:trPr>
          <w:cantSplit/>
          <w:trHeight w:val="321"/>
        </w:trPr>
        <w:tc>
          <w:tcPr>
            <w:tcW w:w="15347" w:type="dxa"/>
            <w:gridSpan w:val="8"/>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013156">
        <w:trPr>
          <w:cantSplit/>
          <w:trHeight w:val="218"/>
        </w:trPr>
        <w:tc>
          <w:tcPr>
            <w:tcW w:w="12030" w:type="dxa"/>
            <w:gridSpan w:val="6"/>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317" w:type="dxa"/>
            <w:gridSpan w:val="2"/>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单位：万元</w:t>
            </w:r>
          </w:p>
        </w:tc>
      </w:tr>
      <w:tr w:rsidR="00013156">
        <w:trPr>
          <w:cantSplit/>
          <w:trHeight w:val="533"/>
        </w:trPr>
        <w:tc>
          <w:tcPr>
            <w:tcW w:w="1556" w:type="dxa"/>
            <w:tcBorders>
              <w:top w:val="single" w:sz="4" w:space="0" w:color="000000"/>
              <w:left w:val="single" w:sz="4" w:space="0" w:color="000000"/>
              <w:bottom w:val="single" w:sz="4"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013156" w:rsidRDefault="00E202E5">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013156">
        <w:trPr>
          <w:cantSplit/>
          <w:trHeight w:hRule="exact" w:val="375"/>
        </w:trPr>
        <w:tc>
          <w:tcPr>
            <w:tcW w:w="4779" w:type="dxa"/>
            <w:gridSpan w:val="2"/>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336.41</w:t>
            </w:r>
          </w:p>
        </w:tc>
        <w:tc>
          <w:tcPr>
            <w:tcW w:w="1714" w:type="dxa"/>
            <w:tcBorders>
              <w:left w:val="single" w:sz="4" w:space="0" w:color="000000"/>
              <w:bottom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334.41</w:t>
            </w:r>
          </w:p>
        </w:tc>
        <w:tc>
          <w:tcPr>
            <w:tcW w:w="1749" w:type="dxa"/>
            <w:tcBorders>
              <w:left w:val="single" w:sz="4" w:space="0" w:color="000000"/>
              <w:bottom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2.00</w:t>
            </w:r>
          </w:p>
        </w:tc>
        <w:tc>
          <w:tcPr>
            <w:tcW w:w="1868" w:type="dxa"/>
            <w:tcBorders>
              <w:left w:val="single" w:sz="4" w:space="0" w:color="000000"/>
              <w:bottom w:val="single" w:sz="4" w:space="0" w:color="000000"/>
            </w:tcBorders>
            <w:vAlign w:val="center"/>
          </w:tcPr>
          <w:p w:rsidR="00013156" w:rsidRDefault="00013156">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013156" w:rsidRDefault="00013156">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211.55</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209.55</w:t>
            </w:r>
          </w:p>
        </w:tc>
        <w:tc>
          <w:tcPr>
            <w:tcW w:w="1749"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2.00</w:t>
            </w: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211.55</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209.55</w:t>
            </w:r>
          </w:p>
        </w:tc>
        <w:tc>
          <w:tcPr>
            <w:tcW w:w="1749"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2.00</w:t>
            </w: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209.55</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209.55</w:t>
            </w:r>
          </w:p>
        </w:tc>
        <w:tc>
          <w:tcPr>
            <w:tcW w:w="1749"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2012505</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台湾事务</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2.00</w:t>
            </w:r>
          </w:p>
        </w:tc>
        <w:tc>
          <w:tcPr>
            <w:tcW w:w="1714"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2.00</w:t>
            </w: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27.34</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27.34</w:t>
            </w:r>
          </w:p>
        </w:tc>
        <w:tc>
          <w:tcPr>
            <w:tcW w:w="1749"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27.34</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27.34</w:t>
            </w:r>
          </w:p>
        </w:tc>
        <w:tc>
          <w:tcPr>
            <w:tcW w:w="1749"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7.31</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7.31</w:t>
            </w:r>
          </w:p>
        </w:tc>
        <w:tc>
          <w:tcPr>
            <w:tcW w:w="1749"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13.35</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13.35</w:t>
            </w:r>
          </w:p>
        </w:tc>
        <w:tc>
          <w:tcPr>
            <w:tcW w:w="1749"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1749"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97.52</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97.52</w:t>
            </w:r>
          </w:p>
        </w:tc>
        <w:tc>
          <w:tcPr>
            <w:tcW w:w="1749"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97.52</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97.52</w:t>
            </w:r>
          </w:p>
        </w:tc>
        <w:tc>
          <w:tcPr>
            <w:tcW w:w="1749"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26.88</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26.88</w:t>
            </w:r>
          </w:p>
        </w:tc>
        <w:tc>
          <w:tcPr>
            <w:tcW w:w="1749"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r w:rsidR="0001315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70.64</w:t>
            </w:r>
          </w:p>
        </w:tc>
        <w:tc>
          <w:tcPr>
            <w:tcW w:w="1714" w:type="dxa"/>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70.64</w:t>
            </w:r>
          </w:p>
        </w:tc>
        <w:tc>
          <w:tcPr>
            <w:tcW w:w="1749"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13156" w:rsidRDefault="00013156">
            <w:pPr>
              <w:pStyle w:val="TableParagraph"/>
              <w:jc w:val="right"/>
              <w:rPr>
                <w:rFonts w:ascii="仿宋" w:eastAsia="仿宋" w:hAnsi="仿宋" w:cs="仿宋"/>
              </w:rPr>
            </w:pPr>
          </w:p>
        </w:tc>
      </w:tr>
    </w:tbl>
    <w:p w:rsidR="00013156" w:rsidRDefault="00013156">
      <w:pPr>
        <w:spacing w:before="59"/>
        <w:ind w:left="57"/>
        <w:rPr>
          <w:rFonts w:ascii="仿宋" w:eastAsia="仿宋" w:hAnsi="仿宋" w:cs="仿宋"/>
          <w:b/>
          <w:bCs/>
        </w:rPr>
        <w:sectPr w:rsidR="00013156">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5" w:type="dxa"/>
        <w:tblLayout w:type="fixed"/>
        <w:tblCellMar>
          <w:top w:w="55" w:type="dxa"/>
          <w:left w:w="55" w:type="dxa"/>
          <w:bottom w:w="55" w:type="dxa"/>
          <w:right w:w="55" w:type="dxa"/>
        </w:tblCellMar>
        <w:tblLook w:val="04A0"/>
      </w:tblPr>
      <w:tblGrid>
        <w:gridCol w:w="3987"/>
        <w:gridCol w:w="3960"/>
        <w:gridCol w:w="3943"/>
        <w:gridCol w:w="3899"/>
      </w:tblGrid>
      <w:tr w:rsidR="00013156">
        <w:trPr>
          <w:cantSplit/>
          <w:trHeight w:val="319"/>
        </w:trPr>
        <w:tc>
          <w:tcPr>
            <w:tcW w:w="15789" w:type="dxa"/>
            <w:gridSpan w:val="4"/>
          </w:tcPr>
          <w:p w:rsidR="00013156" w:rsidRDefault="00E202E5">
            <w:pPr>
              <w:pStyle w:val="TableParagraph"/>
              <w:rPr>
                <w:rFonts w:ascii="仿宋" w:eastAsia="仿宋" w:hAnsi="仿宋" w:cs="仿宋"/>
                <w:b/>
                <w:bCs/>
                <w:sz w:val="44"/>
                <w:szCs w:val="44"/>
              </w:rPr>
            </w:pPr>
            <w:r>
              <w:rPr>
                <w:rFonts w:ascii="仿宋" w:eastAsia="仿宋" w:hAnsi="仿宋" w:cs="仿宋" w:hint="eastAsia"/>
              </w:rPr>
              <w:lastRenderedPageBreak/>
              <w:t>公开04表</w:t>
            </w:r>
          </w:p>
        </w:tc>
      </w:tr>
      <w:tr w:rsidR="00013156">
        <w:trPr>
          <w:cantSplit/>
          <w:trHeight w:val="319"/>
        </w:trPr>
        <w:tc>
          <w:tcPr>
            <w:tcW w:w="15789" w:type="dxa"/>
            <w:gridSpan w:val="4"/>
          </w:tcPr>
          <w:p w:rsidR="00013156" w:rsidRDefault="00E202E5">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013156">
        <w:trPr>
          <w:cantSplit/>
          <w:trHeight w:val="319"/>
        </w:trPr>
        <w:tc>
          <w:tcPr>
            <w:tcW w:w="11890" w:type="dxa"/>
            <w:gridSpan w:val="3"/>
          </w:tcPr>
          <w:p w:rsidR="00013156" w:rsidRDefault="00E202E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899" w:type="dxa"/>
            <w:vAlign w:val="center"/>
          </w:tcPr>
          <w:p w:rsidR="00013156" w:rsidRDefault="00E202E5">
            <w:pPr>
              <w:pStyle w:val="TableParagraph"/>
              <w:jc w:val="right"/>
              <w:rPr>
                <w:rFonts w:ascii="仿宋" w:eastAsia="仿宋" w:hAnsi="仿宋" w:cs="仿宋"/>
              </w:rPr>
            </w:pPr>
            <w:r>
              <w:rPr>
                <w:rFonts w:ascii="仿宋" w:eastAsia="仿宋" w:hAnsi="仿宋" w:cs="仿宋" w:hint="eastAsia"/>
              </w:rPr>
              <w:t>单位：万元</w:t>
            </w:r>
          </w:p>
        </w:tc>
      </w:tr>
      <w:tr w:rsidR="00013156">
        <w:trPr>
          <w:cantSplit/>
          <w:trHeight w:val="196"/>
        </w:trPr>
        <w:tc>
          <w:tcPr>
            <w:tcW w:w="7947" w:type="dxa"/>
            <w:gridSpan w:val="2"/>
            <w:tcBorders>
              <w:top w:val="single" w:sz="4" w:space="0" w:color="000000"/>
              <w:left w:val="single" w:sz="4" w:space="0" w:color="000000"/>
              <w:bottom w:val="single" w:sz="4" w:space="0" w:color="000000"/>
            </w:tcBorders>
          </w:tcPr>
          <w:p w:rsidR="00013156" w:rsidRDefault="00E202E5">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t>入</w:t>
            </w:r>
          </w:p>
        </w:tc>
        <w:tc>
          <w:tcPr>
            <w:tcW w:w="7842" w:type="dxa"/>
            <w:gridSpan w:val="2"/>
            <w:tcBorders>
              <w:top w:val="single" w:sz="4" w:space="0" w:color="000000"/>
              <w:left w:val="single" w:sz="4" w:space="0" w:color="000000"/>
              <w:bottom w:val="single" w:sz="4" w:space="0" w:color="000000"/>
              <w:right w:val="single" w:sz="4" w:space="0" w:color="000000"/>
            </w:tcBorders>
          </w:tcPr>
          <w:p w:rsidR="00013156" w:rsidRDefault="00E202E5">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t>出</w:t>
            </w:r>
          </w:p>
        </w:tc>
      </w:tr>
      <w:tr w:rsidR="00013156">
        <w:trPr>
          <w:cantSplit/>
          <w:trHeight w:val="468"/>
        </w:trPr>
        <w:tc>
          <w:tcPr>
            <w:tcW w:w="3987"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t>目</w:t>
            </w:r>
          </w:p>
        </w:tc>
        <w:tc>
          <w:tcPr>
            <w:tcW w:w="3960"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b/>
                <w:bCs/>
              </w:rPr>
            </w:pPr>
            <w:r>
              <w:rPr>
                <w:rFonts w:ascii="仿宋" w:eastAsia="仿宋" w:hAnsi="仿宋" w:cs="仿宋" w:hint="eastAsia"/>
                <w:b/>
                <w:bCs/>
              </w:rPr>
              <w:t>预算数</w:t>
            </w:r>
          </w:p>
        </w:tc>
        <w:tc>
          <w:tcPr>
            <w:tcW w:w="3943" w:type="dxa"/>
            <w:tcBorders>
              <w:left w:val="single" w:sz="4" w:space="0" w:color="000000"/>
              <w:bottom w:val="single" w:sz="4" w:space="0" w:color="000000"/>
            </w:tcBorders>
            <w:vAlign w:val="center"/>
          </w:tcPr>
          <w:p w:rsidR="00013156" w:rsidRDefault="00E202E5">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b/>
                <w:bCs/>
              </w:rPr>
            </w:pPr>
            <w:r>
              <w:rPr>
                <w:rFonts w:ascii="仿宋" w:eastAsia="仿宋" w:hAnsi="仿宋" w:cs="仿宋" w:hint="eastAsia"/>
                <w:b/>
                <w:bCs/>
              </w:rPr>
              <w:t>预算数</w:t>
            </w: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336.41</w:t>
            </w: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lang w:val="en-US"/>
              </w:rPr>
            </w:pPr>
            <w:r>
              <w:rPr>
                <w:rFonts w:ascii="仿宋" w:eastAsia="仿宋" w:hAnsi="仿宋" w:cs="仿宋" w:hint="eastAsia"/>
              </w:rPr>
              <w:t>336.41</w:t>
            </w: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336.41</w:t>
            </w: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lang w:val="en-US"/>
              </w:rPr>
            </w:pPr>
            <w:r>
              <w:rPr>
                <w:rFonts w:ascii="仿宋" w:eastAsia="仿宋" w:hAnsi="仿宋" w:cs="仿宋" w:hint="eastAsia"/>
              </w:rPr>
              <w:t>211.55</w:t>
            </w: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lang w:val="en-US"/>
              </w:rPr>
            </w:pPr>
            <w:r>
              <w:rPr>
                <w:rFonts w:ascii="仿宋" w:eastAsia="仿宋" w:hAnsi="仿宋" w:cs="仿宋" w:hint="eastAsia"/>
              </w:rPr>
              <w:t>27.34</w:t>
            </w: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lang w:val="en-US"/>
              </w:rPr>
            </w:pPr>
            <w:r>
              <w:rPr>
                <w:rFonts w:ascii="仿宋" w:eastAsia="仿宋" w:hAnsi="仿宋" w:cs="仿宋" w:hint="eastAsia"/>
              </w:rPr>
              <w:t>97.52</w:t>
            </w: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lang w:val="en-US"/>
              </w:rPr>
            </w:pPr>
          </w:p>
        </w:tc>
      </w:tr>
      <w:tr w:rsidR="00013156">
        <w:trPr>
          <w:cantSplit/>
          <w:trHeight w:hRule="exact" w:val="296"/>
        </w:trPr>
        <w:tc>
          <w:tcPr>
            <w:tcW w:w="3987"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013156" w:rsidRDefault="00E202E5">
            <w:pPr>
              <w:jc w:val="right"/>
              <w:rPr>
                <w:rFonts w:ascii="仿宋" w:eastAsia="仿宋" w:hAnsi="仿宋" w:cs="仿宋"/>
              </w:rPr>
            </w:pPr>
            <w:r>
              <w:rPr>
                <w:rFonts w:ascii="仿宋" w:eastAsia="仿宋" w:hAnsi="仿宋" w:cs="仿宋" w:hint="eastAsia"/>
              </w:rPr>
              <w:t>336.41</w:t>
            </w:r>
          </w:p>
        </w:tc>
        <w:tc>
          <w:tcPr>
            <w:tcW w:w="3943"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013156" w:rsidRDefault="00E202E5">
            <w:pPr>
              <w:jc w:val="right"/>
              <w:rPr>
                <w:rFonts w:ascii="仿宋" w:eastAsia="仿宋" w:hAnsi="仿宋" w:cs="仿宋"/>
              </w:rPr>
            </w:pPr>
            <w:r>
              <w:rPr>
                <w:rFonts w:ascii="仿宋" w:eastAsia="仿宋" w:hAnsi="仿宋" w:cs="仿宋" w:hint="eastAsia"/>
              </w:rPr>
              <w:t>336.41</w:t>
            </w:r>
          </w:p>
        </w:tc>
      </w:tr>
    </w:tbl>
    <w:p w:rsidR="00013156" w:rsidRDefault="00013156">
      <w:pPr>
        <w:ind w:leftChars="-100" w:left="-220"/>
        <w:rPr>
          <w:rFonts w:ascii="仿宋" w:eastAsia="仿宋" w:hAnsi="仿宋" w:cs="仿宋"/>
          <w:b/>
          <w:bCs/>
        </w:rPr>
        <w:sectPr w:rsidR="00013156">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013156">
        <w:trPr>
          <w:cantSplit/>
          <w:trHeight w:val="321"/>
        </w:trPr>
        <w:tc>
          <w:tcPr>
            <w:tcW w:w="15216" w:type="dxa"/>
            <w:gridSpan w:val="7"/>
            <w:vAlign w:val="center"/>
          </w:tcPr>
          <w:p w:rsidR="00013156" w:rsidRDefault="00E202E5">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公开05表</w:t>
            </w:r>
          </w:p>
        </w:tc>
      </w:tr>
      <w:tr w:rsidR="00013156">
        <w:trPr>
          <w:cantSplit/>
          <w:trHeight w:val="321"/>
        </w:trPr>
        <w:tc>
          <w:tcPr>
            <w:tcW w:w="15216" w:type="dxa"/>
            <w:gridSpan w:val="7"/>
          </w:tcPr>
          <w:p w:rsidR="00013156" w:rsidRDefault="00E202E5">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013156">
        <w:trPr>
          <w:cantSplit/>
          <w:trHeight w:val="309"/>
        </w:trPr>
        <w:tc>
          <w:tcPr>
            <w:tcW w:w="13552" w:type="dxa"/>
            <w:gridSpan w:val="6"/>
          </w:tcPr>
          <w:p w:rsidR="00013156" w:rsidRDefault="00E202E5">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64" w:type="dxa"/>
            <w:vAlign w:val="center"/>
          </w:tcPr>
          <w:p w:rsidR="00013156" w:rsidRDefault="00E202E5">
            <w:pPr>
              <w:pStyle w:val="TableParagraph"/>
              <w:spacing w:after="34" w:line="34" w:lineRule="atLeast"/>
              <w:jc w:val="right"/>
              <w:rPr>
                <w:rFonts w:ascii="仿宋" w:eastAsia="仿宋" w:hAnsi="仿宋" w:cs="仿宋"/>
                <w:sz w:val="27"/>
              </w:rPr>
            </w:pPr>
            <w:r>
              <w:rPr>
                <w:rFonts w:ascii="仿宋" w:eastAsia="仿宋" w:hAnsi="仿宋" w:cs="仿宋" w:hint="eastAsia"/>
              </w:rPr>
              <w:t>单位：万元</w:t>
            </w:r>
          </w:p>
        </w:tc>
      </w:tr>
      <w:tr w:rsidR="00013156">
        <w:trPr>
          <w:cantSplit/>
          <w:trHeight w:val="319"/>
        </w:trPr>
        <w:tc>
          <w:tcPr>
            <w:tcW w:w="1846" w:type="dxa"/>
            <w:vMerge w:val="restart"/>
            <w:tcBorders>
              <w:top w:val="single" w:sz="6" w:space="0" w:color="000000"/>
              <w:left w:val="single" w:sz="6"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013156">
        <w:trPr>
          <w:cantSplit/>
          <w:trHeight w:val="296"/>
        </w:trPr>
        <w:tc>
          <w:tcPr>
            <w:tcW w:w="1846" w:type="dxa"/>
            <w:vMerge/>
            <w:tcBorders>
              <w:left w:val="single" w:sz="6" w:space="0" w:color="000000"/>
              <w:bottom w:val="single" w:sz="6" w:space="0" w:color="000000"/>
            </w:tcBorders>
            <w:vAlign w:val="center"/>
          </w:tcPr>
          <w:p w:rsidR="00013156" w:rsidRDefault="00013156">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013156" w:rsidRDefault="00013156">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013156" w:rsidRDefault="00013156">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013156" w:rsidRDefault="00E202E5">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013156" w:rsidRDefault="00E202E5">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013156" w:rsidRDefault="00E202E5">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013156" w:rsidRDefault="00013156">
            <w:pPr>
              <w:spacing w:after="34" w:line="34" w:lineRule="atLeast"/>
              <w:rPr>
                <w:rFonts w:ascii="仿宋" w:eastAsia="仿宋" w:hAnsi="仿宋" w:cs="仿宋"/>
              </w:rPr>
            </w:pPr>
          </w:p>
        </w:tc>
      </w:tr>
      <w:tr w:rsidR="00013156">
        <w:trPr>
          <w:cantSplit/>
          <w:trHeight w:hRule="exact" w:val="350"/>
        </w:trPr>
        <w:tc>
          <w:tcPr>
            <w:tcW w:w="6059" w:type="dxa"/>
            <w:gridSpan w:val="2"/>
            <w:tcBorders>
              <w:left w:val="single" w:sz="6" w:space="0" w:color="000000"/>
              <w:bottom w:val="single" w:sz="6" w:space="0" w:color="000000"/>
            </w:tcBorders>
            <w:vAlign w:val="center"/>
          </w:tcPr>
          <w:p w:rsidR="00013156" w:rsidRDefault="00E202E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336.41</w:t>
            </w:r>
          </w:p>
        </w:tc>
        <w:tc>
          <w:tcPr>
            <w:tcW w:w="1827" w:type="dxa"/>
            <w:tcBorders>
              <w:left w:val="single" w:sz="6" w:space="0" w:color="000000"/>
              <w:bottom w:val="single" w:sz="6" w:space="0" w:color="000000"/>
            </w:tcBorders>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334.41</w:t>
            </w:r>
          </w:p>
        </w:tc>
        <w:tc>
          <w:tcPr>
            <w:tcW w:w="1813" w:type="dxa"/>
            <w:tcBorders>
              <w:left w:val="single" w:sz="6" w:space="0" w:color="000000"/>
              <w:bottom w:val="single" w:sz="6" w:space="0" w:color="000000"/>
            </w:tcBorders>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299.22</w:t>
            </w:r>
          </w:p>
        </w:tc>
        <w:tc>
          <w:tcPr>
            <w:tcW w:w="1813" w:type="dxa"/>
            <w:tcBorders>
              <w:left w:val="single" w:sz="6" w:space="0" w:color="000000"/>
              <w:bottom w:val="single" w:sz="6" w:space="0" w:color="000000"/>
            </w:tcBorders>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35.19</w:t>
            </w:r>
          </w:p>
        </w:tc>
        <w:tc>
          <w:tcPr>
            <w:tcW w:w="1664" w:type="dxa"/>
            <w:tcBorders>
              <w:left w:val="single" w:sz="6" w:space="0" w:color="000000"/>
              <w:bottom w:val="single" w:sz="6" w:space="0" w:color="000000"/>
              <w:right w:val="single" w:sz="6" w:space="0" w:color="000000"/>
            </w:tcBorders>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2.00</w:t>
            </w: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211.55</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209.55</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174.81</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34.74</w:t>
            </w: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2.00</w:t>
            </w: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211.55</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209.55</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174.81</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34.74</w:t>
            </w: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2.00</w:t>
            </w: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209.55</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209.55</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174.81</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34.74</w:t>
            </w: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spacing w:after="34" w:line="34" w:lineRule="atLeast"/>
              <w:jc w:val="right"/>
              <w:rPr>
                <w:rFonts w:ascii="仿宋" w:eastAsia="仿宋" w:hAnsi="仿宋" w:cs="仿宋"/>
              </w:rPr>
            </w:pP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2012505</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台湾事务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2.00</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2.00</w:t>
            </w: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27.34</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27.34</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26.89</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0.45</w:t>
            </w: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spacing w:after="34" w:line="34" w:lineRule="atLeast"/>
              <w:jc w:val="right"/>
              <w:rPr>
                <w:rFonts w:ascii="仿宋" w:eastAsia="仿宋" w:hAnsi="仿宋" w:cs="仿宋"/>
              </w:rPr>
            </w:pP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27.34</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27.34</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26.89</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0.45</w:t>
            </w: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spacing w:after="34" w:line="34" w:lineRule="atLeast"/>
              <w:jc w:val="right"/>
              <w:rPr>
                <w:rFonts w:ascii="仿宋" w:eastAsia="仿宋" w:hAnsi="仿宋" w:cs="仿宋"/>
              </w:rPr>
            </w:pP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7.31</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7.31</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6.86</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0.45</w:t>
            </w: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spacing w:after="34" w:line="34" w:lineRule="atLeast"/>
              <w:jc w:val="right"/>
              <w:rPr>
                <w:rFonts w:ascii="仿宋" w:eastAsia="仿宋" w:hAnsi="仿宋" w:cs="仿宋"/>
              </w:rPr>
            </w:pP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13.35</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13.35</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13.35</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spacing w:after="34" w:line="34" w:lineRule="atLeast"/>
              <w:jc w:val="right"/>
              <w:rPr>
                <w:rFonts w:ascii="仿宋" w:eastAsia="仿宋" w:hAnsi="仿宋" w:cs="仿宋"/>
              </w:rPr>
            </w:pP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6.68</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6.68</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6.68</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spacing w:after="34" w:line="34" w:lineRule="atLeast"/>
              <w:jc w:val="right"/>
              <w:rPr>
                <w:rFonts w:ascii="仿宋" w:eastAsia="仿宋" w:hAnsi="仿宋" w:cs="仿宋"/>
              </w:rPr>
            </w:pP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97.52</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97.52</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97.52</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spacing w:after="34" w:line="34" w:lineRule="atLeast"/>
              <w:jc w:val="right"/>
              <w:rPr>
                <w:rFonts w:ascii="仿宋" w:eastAsia="仿宋" w:hAnsi="仿宋" w:cs="仿宋"/>
              </w:rPr>
            </w:pP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97.52</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97.52</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97.52</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spacing w:after="34" w:line="34" w:lineRule="atLeast"/>
              <w:jc w:val="right"/>
              <w:rPr>
                <w:rFonts w:ascii="仿宋" w:eastAsia="仿宋" w:hAnsi="仿宋" w:cs="仿宋"/>
              </w:rPr>
            </w:pP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26.88</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26.88</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26.88</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spacing w:after="34" w:line="34" w:lineRule="atLeast"/>
              <w:jc w:val="right"/>
              <w:rPr>
                <w:rFonts w:ascii="仿宋" w:eastAsia="仿宋" w:hAnsi="仿宋" w:cs="仿宋"/>
              </w:rPr>
            </w:pPr>
          </w:p>
        </w:tc>
      </w:tr>
      <w:tr w:rsidR="0001315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70.64</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70.64</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spacing w:after="34" w:line="34" w:lineRule="atLeast"/>
              <w:jc w:val="right"/>
              <w:rPr>
                <w:rFonts w:ascii="仿宋" w:eastAsia="仿宋" w:hAnsi="仿宋" w:cs="仿宋"/>
              </w:rPr>
            </w:pPr>
            <w:r>
              <w:rPr>
                <w:rFonts w:ascii="仿宋" w:eastAsia="仿宋" w:hAnsi="仿宋" w:cs="仿宋" w:hint="eastAsia"/>
              </w:rPr>
              <w:t>70.64</w:t>
            </w:r>
          </w:p>
        </w:tc>
        <w:tc>
          <w:tcPr>
            <w:tcW w:w="1813"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spacing w:after="34" w:line="34" w:lineRule="atLeast"/>
              <w:jc w:val="right"/>
              <w:rPr>
                <w:rFonts w:ascii="仿宋" w:eastAsia="仿宋" w:hAnsi="仿宋" w:cs="仿宋"/>
              </w:rPr>
            </w:pPr>
          </w:p>
        </w:tc>
      </w:tr>
    </w:tbl>
    <w:p w:rsidR="00013156" w:rsidRDefault="00013156">
      <w:pPr>
        <w:tabs>
          <w:tab w:val="left" w:pos="55"/>
        </w:tabs>
        <w:jc w:val="both"/>
        <w:rPr>
          <w:rFonts w:ascii="仿宋" w:eastAsia="仿宋" w:hAnsi="仿宋" w:cs="仿宋"/>
          <w:b/>
          <w:bCs/>
        </w:rPr>
        <w:sectPr w:rsidR="00013156">
          <w:footerReference w:type="default" r:id="rId15"/>
          <w:pgSz w:w="16838" w:h="11906" w:orient="landscape"/>
          <w:pgMar w:top="720" w:right="720" w:bottom="720" w:left="720" w:header="170" w:footer="280" w:gutter="0"/>
          <w:pgNumType w:fmt="numberInDash"/>
          <w:cols w:space="720"/>
          <w:formProt w:val="0"/>
          <w:docGrid w:linePitch="100"/>
        </w:sectPr>
      </w:pPr>
    </w:p>
    <w:p w:rsidR="00013156" w:rsidRDefault="00013156">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013156">
        <w:trPr>
          <w:cantSplit/>
          <w:trHeight w:val="319"/>
        </w:trPr>
        <w:tc>
          <w:tcPr>
            <w:tcW w:w="10817" w:type="dxa"/>
            <w:gridSpan w:val="5"/>
            <w:vAlign w:val="center"/>
          </w:tcPr>
          <w:p w:rsidR="00013156" w:rsidRDefault="00E202E5">
            <w:pPr>
              <w:pStyle w:val="TableParagraph"/>
              <w:rPr>
                <w:rFonts w:ascii="仿宋" w:eastAsia="仿宋" w:hAnsi="仿宋" w:cs="仿宋"/>
                <w:b/>
                <w:bCs/>
                <w:sz w:val="44"/>
                <w:szCs w:val="44"/>
              </w:rPr>
            </w:pPr>
            <w:r>
              <w:rPr>
                <w:rFonts w:ascii="仿宋" w:eastAsia="仿宋" w:hAnsi="仿宋" w:cs="仿宋" w:hint="eastAsia"/>
              </w:rPr>
              <w:t>公开06表</w:t>
            </w:r>
          </w:p>
        </w:tc>
      </w:tr>
      <w:tr w:rsidR="00013156">
        <w:trPr>
          <w:cantSplit/>
          <w:trHeight w:val="319"/>
        </w:trPr>
        <w:tc>
          <w:tcPr>
            <w:tcW w:w="10817" w:type="dxa"/>
            <w:gridSpan w:val="5"/>
          </w:tcPr>
          <w:p w:rsidR="00013156" w:rsidRDefault="00E202E5">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013156">
        <w:trPr>
          <w:cantSplit/>
          <w:trHeight w:val="319"/>
        </w:trPr>
        <w:tc>
          <w:tcPr>
            <w:tcW w:w="8760" w:type="dxa"/>
            <w:gridSpan w:val="4"/>
          </w:tcPr>
          <w:p w:rsidR="00013156" w:rsidRDefault="00E202E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057" w:type="dxa"/>
            <w:vAlign w:val="center"/>
          </w:tcPr>
          <w:p w:rsidR="00013156" w:rsidRDefault="00E202E5">
            <w:pPr>
              <w:pStyle w:val="TableParagraph"/>
              <w:jc w:val="right"/>
              <w:rPr>
                <w:rFonts w:ascii="仿宋" w:eastAsia="仿宋" w:hAnsi="仿宋" w:cs="仿宋"/>
                <w:sz w:val="20"/>
              </w:rPr>
            </w:pPr>
            <w:r>
              <w:rPr>
                <w:rFonts w:ascii="仿宋" w:eastAsia="仿宋" w:hAnsi="仿宋" w:cs="仿宋" w:hint="eastAsia"/>
              </w:rPr>
              <w:t>单位：万元</w:t>
            </w:r>
          </w:p>
        </w:tc>
      </w:tr>
      <w:tr w:rsidR="00013156">
        <w:trPr>
          <w:cantSplit/>
          <w:trHeight w:val="243"/>
        </w:trPr>
        <w:tc>
          <w:tcPr>
            <w:tcW w:w="4673" w:type="dxa"/>
            <w:gridSpan w:val="2"/>
            <w:tcBorders>
              <w:top w:val="single" w:sz="4" w:space="0" w:color="000000"/>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013156">
        <w:trPr>
          <w:cantSplit/>
          <w:trHeight w:val="267"/>
        </w:trPr>
        <w:tc>
          <w:tcPr>
            <w:tcW w:w="1131"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公用经费</w:t>
            </w:r>
          </w:p>
        </w:tc>
      </w:tr>
      <w:tr w:rsidR="00013156">
        <w:trPr>
          <w:cantSplit/>
          <w:trHeight w:hRule="exact" w:val="350"/>
        </w:trPr>
        <w:tc>
          <w:tcPr>
            <w:tcW w:w="4673" w:type="dxa"/>
            <w:gridSpan w:val="2"/>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334.41</w:t>
            </w:r>
          </w:p>
        </w:tc>
        <w:tc>
          <w:tcPr>
            <w:tcW w:w="2040" w:type="dxa"/>
            <w:tcBorders>
              <w:left w:val="single" w:sz="4" w:space="0" w:color="000000"/>
              <w:bottom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299.22</w:t>
            </w:r>
          </w:p>
        </w:tc>
        <w:tc>
          <w:tcPr>
            <w:tcW w:w="2057" w:type="dxa"/>
            <w:tcBorders>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35.19</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271.16</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271.16</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35.81</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35.81</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107.71</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107.71</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48.88</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48.88</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13.35</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13.35</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0.83</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0.83</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26.88</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26.88</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3.34</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3.34</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21.00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21.00</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34.83</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34.83</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3.60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3.60</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1.50</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6.00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6.00</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7.24</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7.24</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0.84</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0.84</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2.40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2.40</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lastRenderedPageBreak/>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6.82</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6.82</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4.33</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4.33</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19.62</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19.26</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0.36</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19.26</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19.26</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0.36</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0.36</w:t>
            </w: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8.80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8.80</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8.80</w:t>
            </w:r>
          </w:p>
        </w:tc>
        <w:tc>
          <w:tcPr>
            <w:tcW w:w="2040"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8.80</w:t>
            </w:r>
          </w:p>
        </w:tc>
        <w:tc>
          <w:tcPr>
            <w:tcW w:w="2057"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bl>
    <w:p w:rsidR="00013156" w:rsidRDefault="00013156">
      <w:pPr>
        <w:spacing w:line="255" w:lineRule="exact"/>
        <w:rPr>
          <w:rFonts w:ascii="仿宋" w:eastAsia="仿宋" w:hAnsi="仿宋" w:cs="仿宋"/>
          <w:b/>
          <w:bCs/>
        </w:rPr>
        <w:sectPr w:rsidR="00013156">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013156">
        <w:trPr>
          <w:cantSplit/>
          <w:trHeight w:val="321"/>
        </w:trPr>
        <w:tc>
          <w:tcPr>
            <w:tcW w:w="15216" w:type="dxa"/>
            <w:gridSpan w:val="7"/>
            <w:vAlign w:val="center"/>
          </w:tcPr>
          <w:p w:rsidR="00013156" w:rsidRDefault="00E202E5">
            <w:pPr>
              <w:pStyle w:val="TableParagraph"/>
              <w:rPr>
                <w:rFonts w:ascii="仿宋" w:eastAsia="仿宋" w:hAnsi="仿宋" w:cs="仿宋"/>
                <w:b/>
                <w:bCs/>
                <w:sz w:val="44"/>
                <w:szCs w:val="44"/>
              </w:rPr>
            </w:pPr>
            <w:r>
              <w:rPr>
                <w:rFonts w:ascii="仿宋" w:eastAsia="仿宋" w:hAnsi="仿宋" w:cs="仿宋" w:hint="eastAsia"/>
              </w:rPr>
              <w:lastRenderedPageBreak/>
              <w:t>公开0</w:t>
            </w:r>
            <w:r>
              <w:rPr>
                <w:rFonts w:ascii="仿宋" w:eastAsia="仿宋" w:hAnsi="仿宋" w:cs="仿宋" w:hint="eastAsia"/>
                <w:lang w:val="en-US"/>
              </w:rPr>
              <w:t>7</w:t>
            </w:r>
            <w:r>
              <w:rPr>
                <w:rFonts w:ascii="仿宋" w:eastAsia="仿宋" w:hAnsi="仿宋" w:cs="仿宋" w:hint="eastAsia"/>
              </w:rPr>
              <w:t>表</w:t>
            </w:r>
          </w:p>
        </w:tc>
      </w:tr>
      <w:tr w:rsidR="00013156">
        <w:trPr>
          <w:cantSplit/>
          <w:trHeight w:val="321"/>
        </w:trPr>
        <w:tc>
          <w:tcPr>
            <w:tcW w:w="15216" w:type="dxa"/>
            <w:gridSpan w:val="7"/>
          </w:tcPr>
          <w:p w:rsidR="00013156" w:rsidRDefault="00E202E5">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013156">
        <w:trPr>
          <w:cantSplit/>
          <w:trHeight w:val="288"/>
        </w:trPr>
        <w:tc>
          <w:tcPr>
            <w:tcW w:w="13566" w:type="dxa"/>
            <w:gridSpan w:val="6"/>
          </w:tcPr>
          <w:p w:rsidR="00013156" w:rsidRDefault="00E202E5">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50" w:type="dxa"/>
            <w:vAlign w:val="center"/>
          </w:tcPr>
          <w:p w:rsidR="00013156" w:rsidRDefault="00E202E5">
            <w:pPr>
              <w:pStyle w:val="TableParagraph"/>
              <w:jc w:val="right"/>
              <w:rPr>
                <w:rFonts w:ascii="仿宋" w:eastAsia="仿宋" w:hAnsi="仿宋" w:cs="仿宋"/>
                <w:sz w:val="27"/>
              </w:rPr>
            </w:pPr>
            <w:r>
              <w:rPr>
                <w:rFonts w:ascii="仿宋" w:eastAsia="仿宋" w:hAnsi="仿宋" w:cs="仿宋" w:hint="eastAsia"/>
              </w:rPr>
              <w:t>单位：万元</w:t>
            </w:r>
          </w:p>
        </w:tc>
      </w:tr>
      <w:tr w:rsidR="00013156">
        <w:trPr>
          <w:cantSplit/>
          <w:trHeight w:val="319"/>
        </w:trPr>
        <w:tc>
          <w:tcPr>
            <w:tcW w:w="1792" w:type="dxa"/>
            <w:vMerge w:val="restart"/>
            <w:tcBorders>
              <w:top w:val="single" w:sz="6" w:space="0" w:color="000000"/>
              <w:left w:val="single" w:sz="6"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项目支出</w:t>
            </w:r>
          </w:p>
        </w:tc>
      </w:tr>
      <w:tr w:rsidR="00013156">
        <w:trPr>
          <w:cantSplit/>
          <w:trHeight w:val="341"/>
        </w:trPr>
        <w:tc>
          <w:tcPr>
            <w:tcW w:w="1792" w:type="dxa"/>
            <w:vMerge/>
            <w:tcBorders>
              <w:left w:val="single" w:sz="6" w:space="0" w:color="000000"/>
              <w:bottom w:val="single" w:sz="6" w:space="0" w:color="000000"/>
            </w:tcBorders>
            <w:vAlign w:val="center"/>
          </w:tcPr>
          <w:p w:rsidR="00013156" w:rsidRDefault="00013156">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013156" w:rsidRDefault="00013156">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013156" w:rsidRDefault="00013156">
            <w:pPr>
              <w:rPr>
                <w:rFonts w:ascii="仿宋" w:eastAsia="仿宋" w:hAnsi="仿宋" w:cs="仿宋"/>
              </w:rPr>
            </w:pPr>
          </w:p>
        </w:tc>
        <w:tc>
          <w:tcPr>
            <w:tcW w:w="1693" w:type="dxa"/>
            <w:tcBorders>
              <w:left w:val="single" w:sz="6" w:space="0" w:color="000000"/>
              <w:bottom w:val="single" w:sz="6" w:space="0" w:color="000000"/>
            </w:tcBorders>
            <w:vAlign w:val="center"/>
          </w:tcPr>
          <w:p w:rsidR="00013156" w:rsidRDefault="00E202E5">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013156" w:rsidRDefault="00E202E5">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013156" w:rsidRDefault="00E202E5">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013156" w:rsidRDefault="00013156">
            <w:pPr>
              <w:rPr>
                <w:rFonts w:ascii="仿宋" w:eastAsia="仿宋" w:hAnsi="仿宋" w:cs="仿宋"/>
              </w:rPr>
            </w:pPr>
          </w:p>
        </w:tc>
      </w:tr>
      <w:tr w:rsidR="00013156">
        <w:trPr>
          <w:cantSplit/>
          <w:trHeight w:hRule="exact" w:val="378"/>
        </w:trPr>
        <w:tc>
          <w:tcPr>
            <w:tcW w:w="6099" w:type="dxa"/>
            <w:gridSpan w:val="2"/>
            <w:tcBorders>
              <w:left w:val="single" w:sz="6" w:space="0" w:color="000000"/>
              <w:bottom w:val="single" w:sz="6"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336.41</w:t>
            </w:r>
          </w:p>
        </w:tc>
        <w:tc>
          <w:tcPr>
            <w:tcW w:w="1693" w:type="dxa"/>
            <w:tcBorders>
              <w:left w:val="single" w:sz="6" w:space="0" w:color="000000"/>
              <w:bottom w:val="single" w:sz="6"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334.41</w:t>
            </w:r>
          </w:p>
        </w:tc>
        <w:tc>
          <w:tcPr>
            <w:tcW w:w="1987" w:type="dxa"/>
            <w:tcBorders>
              <w:left w:val="single" w:sz="6" w:space="0" w:color="000000"/>
              <w:bottom w:val="single" w:sz="6"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299.22</w:t>
            </w:r>
          </w:p>
        </w:tc>
        <w:tc>
          <w:tcPr>
            <w:tcW w:w="1827" w:type="dxa"/>
            <w:tcBorders>
              <w:left w:val="single" w:sz="6" w:space="0" w:color="000000"/>
              <w:bottom w:val="single" w:sz="6"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35.19</w:t>
            </w:r>
          </w:p>
        </w:tc>
        <w:tc>
          <w:tcPr>
            <w:tcW w:w="1650" w:type="dxa"/>
            <w:tcBorders>
              <w:left w:val="single" w:sz="6" w:space="0" w:color="000000"/>
              <w:bottom w:val="single" w:sz="6" w:space="0" w:color="000000"/>
              <w:right w:val="single" w:sz="6" w:space="0" w:color="000000"/>
            </w:tcBorders>
          </w:tcPr>
          <w:p w:rsidR="00013156" w:rsidRDefault="00E202E5">
            <w:pPr>
              <w:pStyle w:val="TableParagraph"/>
              <w:jc w:val="right"/>
              <w:rPr>
                <w:rFonts w:ascii="仿宋" w:eastAsia="仿宋" w:hAnsi="仿宋" w:cs="仿宋"/>
              </w:rPr>
            </w:pPr>
            <w:r>
              <w:rPr>
                <w:rFonts w:ascii="仿宋" w:eastAsia="仿宋" w:hAnsi="仿宋" w:cs="仿宋" w:hint="eastAsia"/>
              </w:rPr>
              <w:t>2.00</w:t>
            </w: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211.55</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209.55</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174.81</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34.74</w:t>
            </w: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2.00</w:t>
            </w: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211.55</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209.55</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174.81</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34.74</w:t>
            </w: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2.00</w:t>
            </w: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209.55</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209.55</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174.81</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34.74</w:t>
            </w: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2012505</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台湾事务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2.00</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2.00</w:t>
            </w: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27.34</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27.34</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26.89</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0.45</w:t>
            </w: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27.34</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27.34</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26.89</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0.45</w:t>
            </w: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7.31</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7.31</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6.86</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0.45</w:t>
            </w: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13.35</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13.35</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13.35</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97.52</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97.52</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97.52</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97.52</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97.52</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97.52</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26.88</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26.88</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26.88</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70.64</w:t>
            </w:r>
          </w:p>
        </w:tc>
        <w:tc>
          <w:tcPr>
            <w:tcW w:w="1693"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70.64</w:t>
            </w:r>
          </w:p>
        </w:tc>
        <w:tc>
          <w:tcPr>
            <w:tcW w:w="1987" w:type="dxa"/>
            <w:tcBorders>
              <w:top w:val="single" w:sz="6" w:space="0" w:color="000000"/>
              <w:left w:val="single" w:sz="4" w:space="0" w:color="000000"/>
              <w:bottom w:val="single" w:sz="6"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70.64</w:t>
            </w:r>
          </w:p>
        </w:tc>
        <w:tc>
          <w:tcPr>
            <w:tcW w:w="1827" w:type="dxa"/>
            <w:tcBorders>
              <w:top w:val="single" w:sz="6" w:space="0" w:color="000000"/>
              <w:left w:val="single" w:sz="4" w:space="0" w:color="000000"/>
              <w:bottom w:val="single" w:sz="6"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13156" w:rsidRDefault="00013156">
            <w:pPr>
              <w:pStyle w:val="TableParagraph"/>
              <w:jc w:val="right"/>
              <w:rPr>
                <w:rFonts w:ascii="仿宋" w:eastAsia="仿宋" w:hAnsi="仿宋" w:cs="仿宋"/>
              </w:rPr>
            </w:pPr>
          </w:p>
        </w:tc>
      </w:tr>
    </w:tbl>
    <w:p w:rsidR="00013156" w:rsidRDefault="00013156">
      <w:pPr>
        <w:spacing w:before="25"/>
        <w:rPr>
          <w:rFonts w:ascii="仿宋" w:eastAsia="仿宋" w:hAnsi="仿宋" w:cs="仿宋"/>
          <w:b/>
          <w:bCs/>
        </w:rPr>
        <w:sectPr w:rsidR="00013156">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4" w:type="dxa"/>
        <w:tblLayout w:type="fixed"/>
        <w:tblCellMar>
          <w:top w:w="55" w:type="dxa"/>
          <w:left w:w="55" w:type="dxa"/>
          <w:bottom w:w="55" w:type="dxa"/>
          <w:right w:w="55" w:type="dxa"/>
        </w:tblCellMar>
        <w:tblLook w:val="04A0"/>
      </w:tblPr>
      <w:tblGrid>
        <w:gridCol w:w="1227"/>
        <w:gridCol w:w="3667"/>
        <w:gridCol w:w="2413"/>
        <w:gridCol w:w="1974"/>
        <w:gridCol w:w="1673"/>
      </w:tblGrid>
      <w:tr w:rsidR="00013156">
        <w:trPr>
          <w:cantSplit/>
          <w:trHeight w:val="319"/>
        </w:trPr>
        <w:tc>
          <w:tcPr>
            <w:tcW w:w="10954" w:type="dxa"/>
            <w:gridSpan w:val="5"/>
          </w:tcPr>
          <w:p w:rsidR="00013156" w:rsidRDefault="00E202E5">
            <w:pPr>
              <w:pStyle w:val="TableParagraph"/>
              <w:rPr>
                <w:rFonts w:ascii="仿宋" w:eastAsia="仿宋" w:hAnsi="仿宋" w:cs="仿宋"/>
                <w:b/>
                <w:bCs/>
                <w:sz w:val="44"/>
                <w:szCs w:val="44"/>
              </w:rPr>
            </w:pPr>
            <w:r>
              <w:rPr>
                <w:rFonts w:ascii="仿宋" w:eastAsia="仿宋" w:hAnsi="仿宋" w:cs="仿宋" w:hint="eastAsia"/>
              </w:rPr>
              <w:lastRenderedPageBreak/>
              <w:t>公开08表</w:t>
            </w:r>
          </w:p>
        </w:tc>
      </w:tr>
      <w:tr w:rsidR="00013156">
        <w:trPr>
          <w:cantSplit/>
          <w:trHeight w:val="189"/>
        </w:trPr>
        <w:tc>
          <w:tcPr>
            <w:tcW w:w="10954" w:type="dxa"/>
            <w:gridSpan w:val="5"/>
          </w:tcPr>
          <w:p w:rsidR="00013156" w:rsidRDefault="00E202E5">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013156">
        <w:trPr>
          <w:cantSplit/>
          <w:trHeight w:val="138"/>
        </w:trPr>
        <w:tc>
          <w:tcPr>
            <w:tcW w:w="9281" w:type="dxa"/>
            <w:gridSpan w:val="4"/>
            <w:vAlign w:val="center"/>
          </w:tcPr>
          <w:p w:rsidR="00013156" w:rsidRDefault="00E202E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73" w:type="dxa"/>
            <w:vAlign w:val="center"/>
          </w:tcPr>
          <w:p w:rsidR="00013156" w:rsidRDefault="00E202E5">
            <w:pPr>
              <w:pStyle w:val="TableParagraph"/>
              <w:jc w:val="right"/>
              <w:rPr>
                <w:rFonts w:ascii="仿宋" w:eastAsia="仿宋" w:hAnsi="仿宋" w:cs="仿宋"/>
                <w:sz w:val="20"/>
              </w:rPr>
            </w:pPr>
            <w:r>
              <w:rPr>
                <w:rFonts w:ascii="仿宋" w:eastAsia="仿宋" w:hAnsi="仿宋" w:cs="仿宋" w:hint="eastAsia"/>
              </w:rPr>
              <w:t>单位：万元</w:t>
            </w:r>
          </w:p>
        </w:tc>
      </w:tr>
      <w:tr w:rsidR="00013156">
        <w:trPr>
          <w:cantSplit/>
          <w:trHeight w:val="180"/>
        </w:trPr>
        <w:tc>
          <w:tcPr>
            <w:tcW w:w="4894" w:type="dxa"/>
            <w:gridSpan w:val="2"/>
            <w:tcBorders>
              <w:top w:val="single" w:sz="4" w:space="0" w:color="000000"/>
              <w:left w:val="single" w:sz="4" w:space="0" w:color="000000"/>
              <w:bottom w:val="single" w:sz="4" w:space="0" w:color="000000"/>
            </w:tcBorders>
            <w:vAlign w:val="center"/>
          </w:tcPr>
          <w:p w:rsidR="00013156" w:rsidRDefault="00E202E5">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013156" w:rsidRDefault="00E202E5">
            <w:pPr>
              <w:jc w:val="center"/>
              <w:rPr>
                <w:rFonts w:ascii="仿宋" w:eastAsia="仿宋" w:hAnsi="仿宋" w:cs="仿宋"/>
              </w:rPr>
            </w:pPr>
            <w:r>
              <w:rPr>
                <w:rFonts w:ascii="仿宋" w:eastAsia="仿宋" w:hAnsi="仿宋" w:cs="仿宋" w:hint="eastAsia"/>
              </w:rPr>
              <w:t>本年一般公共预算基本支出</w:t>
            </w:r>
          </w:p>
        </w:tc>
      </w:tr>
      <w:tr w:rsidR="00013156">
        <w:trPr>
          <w:cantSplit/>
          <w:trHeight w:val="190"/>
        </w:trPr>
        <w:tc>
          <w:tcPr>
            <w:tcW w:w="1227"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公用经费</w:t>
            </w:r>
          </w:p>
        </w:tc>
      </w:tr>
      <w:tr w:rsidR="00013156">
        <w:trPr>
          <w:cantSplit/>
          <w:trHeight w:hRule="exact" w:val="382"/>
        </w:trPr>
        <w:tc>
          <w:tcPr>
            <w:tcW w:w="4894" w:type="dxa"/>
            <w:gridSpan w:val="2"/>
            <w:tcBorders>
              <w:left w:val="single" w:sz="4" w:space="0" w:color="000000"/>
              <w:bottom w:val="single" w:sz="4" w:space="0" w:color="000000"/>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334.41</w:t>
            </w:r>
          </w:p>
        </w:tc>
        <w:tc>
          <w:tcPr>
            <w:tcW w:w="1974" w:type="dxa"/>
            <w:tcBorders>
              <w:left w:val="single" w:sz="4" w:space="0" w:color="000000"/>
              <w:bottom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299.22</w:t>
            </w:r>
          </w:p>
        </w:tc>
        <w:tc>
          <w:tcPr>
            <w:tcW w:w="1673" w:type="dxa"/>
            <w:tcBorders>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35.19</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271.16</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271.16</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35.81</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35.81</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107.71</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107.71</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48.88</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48.88</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13.35</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13.35</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6.68</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0.83</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0.83</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26.88</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26.88</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3.34</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3.34</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21.00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21.00</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34.83</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34.83</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3.60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3.60</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30205</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1.50</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6.00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6.00</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30209</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物业管理费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7.24</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7.24</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0.84</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0.84</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2.40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2.40</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6.82</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6.82</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lastRenderedPageBreak/>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4.33</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4.33</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19.62</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19.26</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0.36</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19.26</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19.26</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0.36</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0.36</w:t>
            </w: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8.80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8.80</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r w:rsidR="0001315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8.80</w:t>
            </w:r>
          </w:p>
        </w:tc>
        <w:tc>
          <w:tcPr>
            <w:tcW w:w="1974" w:type="dxa"/>
            <w:tcBorders>
              <w:top w:val="single" w:sz="4" w:space="0" w:color="000000"/>
              <w:left w:val="single" w:sz="4" w:space="0" w:color="000000"/>
              <w:bottom w:val="single" w:sz="4" w:space="0" w:color="000000"/>
              <w:right w:val="single" w:sz="4" w:space="0" w:color="000000"/>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8.80</w:t>
            </w:r>
          </w:p>
        </w:tc>
        <w:tc>
          <w:tcPr>
            <w:tcW w:w="1673" w:type="dxa"/>
            <w:tcBorders>
              <w:top w:val="single" w:sz="4" w:space="0" w:color="000000"/>
              <w:left w:val="single" w:sz="4" w:space="0" w:color="000000"/>
              <w:bottom w:val="single" w:sz="4" w:space="0" w:color="000000"/>
              <w:right w:val="single" w:sz="4" w:space="0" w:color="000000"/>
            </w:tcBorders>
            <w:vAlign w:val="center"/>
          </w:tcPr>
          <w:p w:rsidR="00013156" w:rsidRDefault="00013156">
            <w:pPr>
              <w:pStyle w:val="TableParagraph"/>
              <w:jc w:val="right"/>
              <w:rPr>
                <w:rFonts w:ascii="仿宋" w:eastAsia="仿宋" w:hAnsi="仿宋" w:cs="仿宋"/>
              </w:rPr>
            </w:pPr>
          </w:p>
        </w:tc>
      </w:tr>
    </w:tbl>
    <w:p w:rsidR="00013156" w:rsidRDefault="00013156">
      <w:pPr>
        <w:spacing w:before="25"/>
        <w:rPr>
          <w:rFonts w:ascii="仿宋" w:eastAsia="仿宋" w:hAnsi="仿宋" w:cs="仿宋"/>
          <w:b/>
          <w:bCs/>
        </w:rPr>
        <w:sectPr w:rsidR="00013156">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013156">
        <w:trPr>
          <w:cantSplit/>
          <w:trHeight w:val="321"/>
        </w:trPr>
        <w:tc>
          <w:tcPr>
            <w:tcW w:w="15909" w:type="dxa"/>
            <w:gridSpan w:val="8"/>
          </w:tcPr>
          <w:p w:rsidR="00013156" w:rsidRDefault="00E202E5">
            <w:pPr>
              <w:pStyle w:val="TableParagraph"/>
              <w:rPr>
                <w:rFonts w:ascii="仿宋" w:eastAsia="仿宋" w:hAnsi="仿宋" w:cs="仿宋"/>
                <w:b/>
                <w:bCs/>
                <w:sz w:val="44"/>
                <w:szCs w:val="44"/>
              </w:rPr>
            </w:pPr>
            <w:r>
              <w:rPr>
                <w:rFonts w:ascii="仿宋" w:eastAsia="仿宋" w:hAnsi="仿宋" w:cs="仿宋" w:hint="eastAsia"/>
              </w:rPr>
              <w:lastRenderedPageBreak/>
              <w:t>公开09表</w:t>
            </w:r>
          </w:p>
        </w:tc>
      </w:tr>
      <w:tr w:rsidR="00013156">
        <w:trPr>
          <w:cantSplit/>
          <w:trHeight w:val="207"/>
        </w:trPr>
        <w:tc>
          <w:tcPr>
            <w:tcW w:w="15909" w:type="dxa"/>
            <w:gridSpan w:val="8"/>
          </w:tcPr>
          <w:p w:rsidR="00013156" w:rsidRDefault="00E202E5">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013156">
        <w:trPr>
          <w:cantSplit/>
          <w:trHeight w:val="103"/>
        </w:trPr>
        <w:tc>
          <w:tcPr>
            <w:tcW w:w="12069" w:type="dxa"/>
            <w:gridSpan w:val="6"/>
            <w:tcBorders>
              <w:bottom w:val="single" w:sz="4" w:space="0" w:color="auto"/>
            </w:tcBorders>
          </w:tcPr>
          <w:p w:rsidR="00013156" w:rsidRDefault="00E202E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840" w:type="dxa"/>
            <w:gridSpan w:val="2"/>
            <w:tcBorders>
              <w:bottom w:val="single" w:sz="4" w:space="0" w:color="auto"/>
            </w:tcBorders>
            <w:vAlign w:val="center"/>
          </w:tcPr>
          <w:p w:rsidR="00013156" w:rsidRDefault="00E202E5">
            <w:pPr>
              <w:pStyle w:val="TableParagraph"/>
              <w:jc w:val="right"/>
              <w:rPr>
                <w:rFonts w:ascii="仿宋" w:eastAsia="仿宋" w:hAnsi="仿宋" w:cs="仿宋"/>
                <w:sz w:val="20"/>
              </w:rPr>
            </w:pPr>
            <w:r>
              <w:rPr>
                <w:rFonts w:ascii="仿宋" w:eastAsia="仿宋" w:hAnsi="仿宋" w:cs="仿宋" w:hint="eastAsia"/>
              </w:rPr>
              <w:t>单位：万元</w:t>
            </w:r>
          </w:p>
        </w:tc>
      </w:tr>
      <w:tr w:rsidR="00013156">
        <w:trPr>
          <w:cantSplit/>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sz w:val="20"/>
              </w:rPr>
            </w:pPr>
            <w:r>
              <w:rPr>
                <w:rFonts w:ascii="仿宋" w:eastAsia="仿宋" w:hAnsi="仿宋" w:cs="仿宋" w:hint="eastAsia"/>
              </w:rPr>
              <w:t>培训费</w:t>
            </w:r>
          </w:p>
        </w:tc>
      </w:tr>
      <w:tr w:rsidR="00013156">
        <w:trPr>
          <w:cantSplit/>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013156" w:rsidRDefault="00013156">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013156" w:rsidRDefault="00013156">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013156" w:rsidRDefault="00013156">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013156" w:rsidRDefault="00013156">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013156" w:rsidRDefault="00013156">
            <w:pPr>
              <w:rPr>
                <w:rFonts w:ascii="仿宋" w:eastAsia="仿宋" w:hAnsi="仿宋" w:cs="仿宋"/>
                <w:sz w:val="2"/>
                <w:szCs w:val="2"/>
              </w:rPr>
            </w:pPr>
          </w:p>
        </w:tc>
      </w:tr>
      <w:tr w:rsidR="00013156">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0.84</w:t>
            </w:r>
          </w:p>
        </w:tc>
        <w:tc>
          <w:tcPr>
            <w:tcW w:w="2332"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0.84</w:t>
            </w:r>
          </w:p>
        </w:tc>
        <w:tc>
          <w:tcPr>
            <w:tcW w:w="2057"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c>
          <w:tcPr>
            <w:tcW w:w="1783"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r>
    </w:tbl>
    <w:p w:rsidR="00013156" w:rsidRDefault="00013156" w:rsidP="006C7A50">
      <w:pPr>
        <w:ind w:left="227" w:firstLineChars="100" w:firstLine="231"/>
        <w:rPr>
          <w:rFonts w:ascii="仿宋" w:eastAsia="仿宋" w:hAnsi="仿宋" w:cs="仿宋"/>
          <w:b/>
          <w:bCs/>
        </w:rPr>
        <w:sectPr w:rsidR="00013156">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8" w:type="dxa"/>
        <w:tblLayout w:type="fixed"/>
        <w:tblCellMar>
          <w:top w:w="55" w:type="dxa"/>
          <w:left w:w="55" w:type="dxa"/>
          <w:bottom w:w="55" w:type="dxa"/>
          <w:right w:w="55" w:type="dxa"/>
        </w:tblCellMar>
        <w:tblLook w:val="04A0"/>
      </w:tblPr>
      <w:tblGrid>
        <w:gridCol w:w="1618"/>
        <w:gridCol w:w="2834"/>
        <w:gridCol w:w="1783"/>
        <w:gridCol w:w="2092"/>
        <w:gridCol w:w="2485"/>
      </w:tblGrid>
      <w:tr w:rsidR="00013156">
        <w:trPr>
          <w:cantSplit/>
          <w:trHeight w:val="213"/>
        </w:trPr>
        <w:tc>
          <w:tcPr>
            <w:tcW w:w="10812" w:type="dxa"/>
            <w:gridSpan w:val="5"/>
            <w:tcBorders>
              <w:top w:val="nil"/>
              <w:left w:val="nil"/>
              <w:bottom w:val="nil"/>
              <w:right w:val="nil"/>
            </w:tcBorders>
            <w:vAlign w:val="center"/>
          </w:tcPr>
          <w:p w:rsidR="00013156" w:rsidRDefault="00E202E5">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013156">
        <w:trPr>
          <w:cantSplit/>
          <w:trHeight w:val="213"/>
        </w:trPr>
        <w:tc>
          <w:tcPr>
            <w:tcW w:w="10812" w:type="dxa"/>
            <w:gridSpan w:val="5"/>
            <w:tcBorders>
              <w:top w:val="nil"/>
              <w:left w:val="nil"/>
              <w:bottom w:val="nil"/>
              <w:right w:val="nil"/>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013156">
        <w:trPr>
          <w:cantSplit/>
          <w:trHeight w:val="213"/>
        </w:trPr>
        <w:tc>
          <w:tcPr>
            <w:tcW w:w="8327" w:type="dxa"/>
            <w:gridSpan w:val="4"/>
            <w:tcBorders>
              <w:top w:val="nil"/>
              <w:left w:val="nil"/>
              <w:bottom w:val="single" w:sz="4" w:space="0" w:color="auto"/>
              <w:right w:val="nil"/>
            </w:tcBorders>
            <w:vAlign w:val="center"/>
          </w:tcPr>
          <w:p w:rsidR="00013156" w:rsidRDefault="00E202E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485" w:type="dxa"/>
            <w:tcBorders>
              <w:top w:val="nil"/>
              <w:left w:val="nil"/>
              <w:bottom w:val="single" w:sz="4" w:space="0" w:color="auto"/>
              <w:right w:val="nil"/>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单位：万元</w:t>
            </w:r>
          </w:p>
        </w:tc>
      </w:tr>
      <w:tr w:rsidR="00013156">
        <w:trPr>
          <w:cantSplit/>
          <w:trHeight w:val="187"/>
        </w:trPr>
        <w:tc>
          <w:tcPr>
            <w:tcW w:w="1618" w:type="dxa"/>
            <w:vMerge w:val="restart"/>
            <w:tcBorders>
              <w:top w:val="single" w:sz="4" w:space="0" w:color="auto"/>
              <w:left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本年政府性基金预算支出</w:t>
            </w:r>
          </w:p>
        </w:tc>
      </w:tr>
      <w:tr w:rsidR="00013156">
        <w:trPr>
          <w:cantSplit/>
          <w:trHeight w:val="139"/>
        </w:trPr>
        <w:tc>
          <w:tcPr>
            <w:tcW w:w="1618" w:type="dxa"/>
            <w:vMerge/>
            <w:tcBorders>
              <w:left w:val="single" w:sz="4" w:space="0" w:color="auto"/>
              <w:bottom w:val="single" w:sz="4" w:space="0" w:color="auto"/>
              <w:right w:val="single" w:sz="4" w:space="0" w:color="auto"/>
            </w:tcBorders>
            <w:vAlign w:val="center"/>
          </w:tcPr>
          <w:p w:rsidR="00013156" w:rsidRDefault="00013156">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013156" w:rsidRDefault="00013156">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项目支出</w:t>
            </w:r>
          </w:p>
        </w:tc>
      </w:tr>
      <w:tr w:rsidR="00013156">
        <w:trPr>
          <w:cantSplit/>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013156" w:rsidRDefault="00013156">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13156" w:rsidRDefault="00E202E5">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013156" w:rsidRDefault="00013156">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13156" w:rsidRDefault="00013156">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13156" w:rsidRDefault="00013156">
            <w:pPr>
              <w:jc w:val="right"/>
              <w:rPr>
                <w:rFonts w:ascii="仿宋" w:eastAsia="仿宋" w:hAnsi="仿宋" w:cs="仿宋"/>
              </w:rPr>
            </w:pPr>
          </w:p>
        </w:tc>
      </w:tr>
      <w:tr w:rsidR="00013156">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013156" w:rsidRDefault="00013156">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13156" w:rsidRDefault="00013156">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13156" w:rsidRDefault="00013156">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13156" w:rsidRDefault="00013156">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13156" w:rsidRDefault="00013156">
            <w:pPr>
              <w:jc w:val="right"/>
              <w:rPr>
                <w:rFonts w:ascii="仿宋" w:eastAsia="仿宋" w:hAnsi="仿宋" w:cs="仿宋"/>
              </w:rPr>
            </w:pPr>
          </w:p>
        </w:tc>
      </w:tr>
      <w:tr w:rsidR="00013156">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013156" w:rsidRDefault="00013156">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13156" w:rsidRDefault="00013156">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13156" w:rsidRDefault="00013156">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13156" w:rsidRDefault="00013156">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13156" w:rsidRDefault="00013156">
            <w:pPr>
              <w:jc w:val="right"/>
              <w:rPr>
                <w:rFonts w:ascii="仿宋" w:eastAsia="仿宋" w:hAnsi="仿宋" w:cs="仿宋"/>
              </w:rPr>
            </w:pPr>
          </w:p>
        </w:tc>
      </w:tr>
    </w:tbl>
    <w:p w:rsidR="00013156" w:rsidRDefault="00E202E5">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013156" w:rsidRDefault="00013156">
      <w:pPr>
        <w:spacing w:before="25"/>
        <w:rPr>
          <w:rFonts w:ascii="仿宋" w:eastAsia="仿宋" w:hAnsi="仿宋" w:cs="仿宋"/>
          <w:b/>
          <w:bCs/>
          <w:lang w:val="en-US"/>
        </w:rPr>
        <w:sectPr w:rsidR="00013156">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013156">
        <w:trPr>
          <w:cantSplit/>
          <w:trHeight w:val="447"/>
          <w:jc w:val="center"/>
        </w:trPr>
        <w:tc>
          <w:tcPr>
            <w:tcW w:w="14695" w:type="dxa"/>
            <w:gridSpan w:val="5"/>
            <w:tcBorders>
              <w:top w:val="nil"/>
              <w:left w:val="nil"/>
              <w:bottom w:val="nil"/>
              <w:right w:val="nil"/>
            </w:tcBorders>
            <w:shd w:val="clear" w:color="auto" w:fill="auto"/>
            <w:vAlign w:val="center"/>
          </w:tcPr>
          <w:p w:rsidR="00013156" w:rsidRDefault="00E202E5">
            <w:pPr>
              <w:widowControl/>
              <w:rPr>
                <w:rFonts w:ascii="仿宋" w:eastAsia="仿宋" w:hAnsi="仿宋" w:cs="仿宋"/>
              </w:rPr>
            </w:pPr>
            <w:r>
              <w:rPr>
                <w:rFonts w:ascii="仿宋" w:eastAsia="仿宋" w:hAnsi="仿宋" w:cs="仿宋" w:hint="eastAsia"/>
              </w:rPr>
              <w:lastRenderedPageBreak/>
              <w:t>公开11表</w:t>
            </w:r>
          </w:p>
        </w:tc>
      </w:tr>
      <w:tr w:rsidR="00013156">
        <w:trPr>
          <w:cantSplit/>
          <w:trHeight w:val="960"/>
          <w:jc w:val="center"/>
        </w:trPr>
        <w:tc>
          <w:tcPr>
            <w:tcW w:w="14695" w:type="dxa"/>
            <w:gridSpan w:val="5"/>
            <w:tcBorders>
              <w:top w:val="nil"/>
              <w:left w:val="nil"/>
              <w:bottom w:val="nil"/>
              <w:right w:val="nil"/>
            </w:tcBorders>
            <w:shd w:val="clear" w:color="auto" w:fill="auto"/>
            <w:vAlign w:val="center"/>
          </w:tcPr>
          <w:p w:rsidR="00013156" w:rsidRDefault="00E202E5">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013156">
        <w:trPr>
          <w:cantSplit/>
          <w:trHeight w:val="319"/>
          <w:jc w:val="center"/>
        </w:trPr>
        <w:tc>
          <w:tcPr>
            <w:tcW w:w="11604" w:type="dxa"/>
            <w:gridSpan w:val="4"/>
            <w:tcBorders>
              <w:top w:val="nil"/>
              <w:left w:val="nil"/>
              <w:bottom w:val="single" w:sz="4" w:space="0" w:color="auto"/>
              <w:right w:val="nil"/>
            </w:tcBorders>
            <w:shd w:val="clear" w:color="auto" w:fill="auto"/>
            <w:vAlign w:val="center"/>
          </w:tcPr>
          <w:p w:rsidR="00013156" w:rsidRDefault="00E202E5">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091" w:type="dxa"/>
            <w:tcBorders>
              <w:top w:val="nil"/>
              <w:left w:val="nil"/>
              <w:bottom w:val="nil"/>
              <w:right w:val="nil"/>
            </w:tcBorders>
            <w:shd w:val="clear" w:color="auto" w:fill="auto"/>
            <w:noWrap/>
            <w:vAlign w:val="center"/>
          </w:tcPr>
          <w:p w:rsidR="00013156" w:rsidRDefault="00E202E5">
            <w:pPr>
              <w:widowControl/>
              <w:jc w:val="right"/>
              <w:rPr>
                <w:rFonts w:ascii="仿宋" w:eastAsia="仿宋" w:hAnsi="仿宋" w:cs="仿宋"/>
              </w:rPr>
            </w:pPr>
            <w:r>
              <w:rPr>
                <w:rFonts w:ascii="仿宋" w:eastAsia="仿宋" w:hAnsi="仿宋" w:cs="仿宋" w:hint="eastAsia"/>
              </w:rPr>
              <w:t>单位：万元</w:t>
            </w:r>
          </w:p>
        </w:tc>
      </w:tr>
      <w:tr w:rsidR="00013156">
        <w:trPr>
          <w:cantSplit/>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项    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 xml:space="preserve">基本支出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项目支出</w:t>
            </w:r>
          </w:p>
        </w:tc>
      </w:tr>
      <w:tr w:rsidR="00013156">
        <w:trPr>
          <w:cantSplit/>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功能分类</w:t>
            </w:r>
          </w:p>
          <w:p w:rsidR="00013156" w:rsidRDefault="00E202E5">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013156" w:rsidRDefault="00013156">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013156" w:rsidRDefault="00013156">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013156" w:rsidRDefault="00013156">
            <w:pPr>
              <w:widowControl/>
              <w:spacing w:line="34" w:lineRule="atLeast"/>
              <w:rPr>
                <w:rFonts w:ascii="仿宋" w:eastAsia="仿宋" w:hAnsi="仿宋" w:cs="仿宋"/>
              </w:rPr>
            </w:pPr>
          </w:p>
        </w:tc>
      </w:tr>
      <w:tr w:rsidR="00013156">
        <w:trPr>
          <w:cantSplit/>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3</w:t>
            </w:r>
          </w:p>
        </w:tc>
      </w:tr>
      <w:tr w:rsidR="00013156">
        <w:trPr>
          <w:cantSplit/>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E202E5">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jc w:val="right"/>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jc w:val="right"/>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jc w:val="right"/>
              <w:rPr>
                <w:rFonts w:ascii="仿宋" w:eastAsia="仿宋" w:hAnsi="仿宋" w:cs="仿宋"/>
              </w:rPr>
            </w:pPr>
          </w:p>
        </w:tc>
      </w:tr>
      <w:tr w:rsidR="00013156">
        <w:trPr>
          <w:cantSplit/>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jc w:val="right"/>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jc w:val="right"/>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jc w:val="right"/>
              <w:rPr>
                <w:rFonts w:ascii="仿宋" w:eastAsia="仿宋" w:hAnsi="仿宋" w:cs="仿宋"/>
              </w:rPr>
            </w:pPr>
          </w:p>
        </w:tc>
      </w:tr>
      <w:tr w:rsidR="00013156">
        <w:trPr>
          <w:cantSplit/>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jc w:val="right"/>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jc w:val="right"/>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13156" w:rsidRDefault="00013156">
            <w:pPr>
              <w:widowControl/>
              <w:spacing w:line="34" w:lineRule="atLeast"/>
              <w:jc w:val="right"/>
              <w:rPr>
                <w:rFonts w:ascii="仿宋" w:eastAsia="仿宋" w:hAnsi="仿宋" w:cs="仿宋"/>
              </w:rPr>
            </w:pPr>
          </w:p>
        </w:tc>
      </w:tr>
    </w:tbl>
    <w:p w:rsidR="00013156" w:rsidRDefault="00E202E5" w:rsidP="006C7A50">
      <w:pPr>
        <w:spacing w:before="25"/>
        <w:ind w:firstLineChars="200" w:firstLine="46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013156" w:rsidRDefault="00013156">
      <w:pPr>
        <w:spacing w:before="25"/>
        <w:rPr>
          <w:rFonts w:ascii="仿宋" w:eastAsia="仿宋" w:hAnsi="仿宋" w:cs="仿宋"/>
          <w:b/>
          <w:bCs/>
          <w:lang w:val="en-US"/>
        </w:rPr>
        <w:sectPr w:rsidR="00013156">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013156">
        <w:trPr>
          <w:cantSplit/>
          <w:trHeight w:val="319"/>
        </w:trPr>
        <w:tc>
          <w:tcPr>
            <w:tcW w:w="10235" w:type="dxa"/>
            <w:gridSpan w:val="4"/>
          </w:tcPr>
          <w:p w:rsidR="00013156" w:rsidRDefault="00E202E5">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公开1</w:t>
            </w:r>
            <w:r>
              <w:rPr>
                <w:rFonts w:ascii="仿宋" w:eastAsia="仿宋" w:hAnsi="仿宋" w:cs="仿宋" w:hint="eastAsia"/>
                <w:lang w:val="en-US"/>
              </w:rPr>
              <w:t>2</w:t>
            </w:r>
            <w:r>
              <w:rPr>
                <w:rFonts w:ascii="仿宋" w:eastAsia="仿宋" w:hAnsi="仿宋" w:cs="仿宋" w:hint="eastAsia"/>
              </w:rPr>
              <w:t>表</w:t>
            </w:r>
          </w:p>
        </w:tc>
      </w:tr>
      <w:tr w:rsidR="00013156">
        <w:trPr>
          <w:cantSplit/>
          <w:trHeight w:val="90"/>
        </w:trPr>
        <w:tc>
          <w:tcPr>
            <w:tcW w:w="10235" w:type="dxa"/>
            <w:gridSpan w:val="4"/>
          </w:tcPr>
          <w:p w:rsidR="00013156" w:rsidRDefault="00E202E5">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013156">
        <w:trPr>
          <w:cantSplit/>
          <w:trHeight w:val="90"/>
        </w:trPr>
        <w:tc>
          <w:tcPr>
            <w:tcW w:w="7884" w:type="dxa"/>
            <w:gridSpan w:val="3"/>
            <w:tcBorders>
              <w:bottom w:val="single" w:sz="4" w:space="0" w:color="auto"/>
            </w:tcBorders>
            <w:vAlign w:val="center"/>
          </w:tcPr>
          <w:p w:rsidR="00013156" w:rsidRDefault="00E202E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351" w:type="dxa"/>
            <w:tcBorders>
              <w:bottom w:val="single" w:sz="4" w:space="0" w:color="auto"/>
            </w:tcBorders>
            <w:vAlign w:val="center"/>
          </w:tcPr>
          <w:p w:rsidR="00013156" w:rsidRDefault="00E202E5">
            <w:pPr>
              <w:pStyle w:val="TableParagraph"/>
              <w:jc w:val="right"/>
              <w:rPr>
                <w:rFonts w:ascii="仿宋" w:eastAsia="仿宋" w:hAnsi="仿宋" w:cs="仿宋"/>
                <w:sz w:val="27"/>
              </w:rPr>
            </w:pPr>
            <w:r>
              <w:rPr>
                <w:rFonts w:ascii="仿宋" w:eastAsia="仿宋" w:hAnsi="仿宋" w:cs="仿宋" w:hint="eastAsia"/>
              </w:rPr>
              <w:t>单位：万元</w:t>
            </w:r>
          </w:p>
        </w:tc>
      </w:tr>
      <w:tr w:rsidR="00013156">
        <w:trPr>
          <w:cantSplit/>
          <w:trHeight w:val="163"/>
        </w:trPr>
        <w:tc>
          <w:tcPr>
            <w:tcW w:w="3088" w:type="dxa"/>
            <w:tcBorders>
              <w:top w:val="single" w:sz="4" w:space="0" w:color="auto"/>
              <w:left w:val="single" w:sz="4" w:space="0" w:color="auto"/>
              <w:bottom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013156" w:rsidRDefault="00E202E5">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013156" w:rsidRDefault="00E202E5">
            <w:pPr>
              <w:jc w:val="center"/>
              <w:rPr>
                <w:rFonts w:ascii="仿宋" w:eastAsia="仿宋" w:hAnsi="仿宋" w:cs="仿宋"/>
              </w:rPr>
            </w:pPr>
            <w:r>
              <w:rPr>
                <w:rFonts w:ascii="仿宋" w:eastAsia="仿宋" w:hAnsi="仿宋" w:cs="仿宋" w:hint="eastAsia"/>
              </w:rPr>
              <w:t>机关运行经费支出</w:t>
            </w:r>
          </w:p>
        </w:tc>
      </w:tr>
      <w:tr w:rsidR="00013156">
        <w:trPr>
          <w:cantSplit/>
          <w:trHeight w:val="90"/>
        </w:trPr>
        <w:tc>
          <w:tcPr>
            <w:tcW w:w="5964" w:type="dxa"/>
            <w:gridSpan w:val="2"/>
            <w:tcBorders>
              <w:top w:val="single" w:sz="4" w:space="0" w:color="000000"/>
              <w:left w:val="single" w:sz="4" w:space="0" w:color="auto"/>
              <w:bottom w:val="single" w:sz="4" w:space="0" w:color="auto"/>
              <w:right w:val="single" w:sz="4" w:space="0" w:color="000000"/>
            </w:tcBorders>
          </w:tcPr>
          <w:p w:rsidR="00013156" w:rsidRDefault="00E202E5">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34.83</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013156" w:rsidRDefault="00013156">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34.83</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3.60</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30205</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水费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30206</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1.50</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6.00</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30209</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物业管理费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7.24</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0.30</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0.50</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0.84</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2.40</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6.82</w:t>
            </w:r>
          </w:p>
        </w:tc>
      </w:tr>
      <w:tr w:rsidR="00013156">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013156" w:rsidRDefault="00E202E5">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13156" w:rsidRDefault="00E202E5">
            <w:pPr>
              <w:pStyle w:val="TableParagraph"/>
              <w:jc w:val="right"/>
              <w:rPr>
                <w:rFonts w:ascii="仿宋" w:eastAsia="仿宋" w:hAnsi="仿宋" w:cs="仿宋"/>
              </w:rPr>
            </w:pPr>
            <w:r>
              <w:rPr>
                <w:rFonts w:ascii="仿宋" w:eastAsia="仿宋" w:hAnsi="仿宋" w:cs="仿宋" w:hint="eastAsia"/>
              </w:rPr>
              <w:t>4.33</w:t>
            </w:r>
          </w:p>
        </w:tc>
      </w:tr>
    </w:tbl>
    <w:p w:rsidR="00013156" w:rsidRDefault="00E202E5">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013156" w:rsidRDefault="00013156">
      <w:pPr>
        <w:spacing w:before="78" w:line="290" w:lineRule="auto"/>
        <w:ind w:left="227" w:right="57"/>
        <w:jc w:val="both"/>
        <w:rPr>
          <w:rFonts w:ascii="仿宋" w:eastAsia="仿宋" w:hAnsi="仿宋" w:cs="仿宋"/>
          <w:b/>
          <w:bCs/>
        </w:rPr>
        <w:sectPr w:rsidR="00013156">
          <w:footerReference w:type="default" r:id="rId21"/>
          <w:pgSz w:w="11906" w:h="16838"/>
          <w:pgMar w:top="1100" w:right="906" w:bottom="770" w:left="1320" w:header="170" w:footer="280" w:gutter="0"/>
          <w:pgNumType w:fmt="numberInDash"/>
          <w:cols w:space="720"/>
          <w:formProt w:val="0"/>
          <w:docGrid w:linePitch="100"/>
        </w:sectPr>
      </w:pPr>
    </w:p>
    <w:tbl>
      <w:tblPr>
        <w:tblW w:w="15676"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1192"/>
        <w:gridCol w:w="1200"/>
        <w:gridCol w:w="1548"/>
      </w:tblGrid>
      <w:tr w:rsidR="00013156">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rsidR="00013156" w:rsidRDefault="00E202E5">
            <w:pPr>
              <w:pStyle w:val="TableParagraph"/>
              <w:rPr>
                <w:rFonts w:ascii="仿宋" w:eastAsia="仿宋" w:hAnsi="仿宋" w:cs="仿宋"/>
                <w:b/>
                <w:bCs/>
                <w:sz w:val="44"/>
                <w:szCs w:val="44"/>
                <w:lang w:val="en-US"/>
              </w:rPr>
            </w:pPr>
            <w:r>
              <w:rPr>
                <w:rFonts w:ascii="仿宋" w:eastAsia="仿宋" w:hAnsi="仿宋" w:cs="仿宋" w:hint="eastAsia"/>
              </w:rPr>
              <w:lastRenderedPageBreak/>
              <w:t>公开1</w:t>
            </w:r>
            <w:r>
              <w:rPr>
                <w:rFonts w:ascii="仿宋" w:eastAsia="仿宋" w:hAnsi="仿宋" w:cs="仿宋" w:hint="eastAsia"/>
                <w:lang w:val="en-US"/>
              </w:rPr>
              <w:t>3</w:t>
            </w:r>
            <w:r>
              <w:rPr>
                <w:rFonts w:ascii="仿宋" w:eastAsia="仿宋" w:hAnsi="仿宋" w:cs="仿宋" w:hint="eastAsia"/>
              </w:rPr>
              <w:t>表</w:t>
            </w:r>
          </w:p>
        </w:tc>
      </w:tr>
      <w:tr w:rsidR="00013156">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rsidR="00013156" w:rsidRDefault="00E202E5">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013156">
        <w:trPr>
          <w:cantSplit/>
        </w:trPr>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013156" w:rsidRDefault="00E202E5">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4618"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013156" w:rsidRDefault="00013156">
            <w:pPr>
              <w:pStyle w:val="TableParagraph"/>
              <w:rPr>
                <w:rFonts w:ascii="仿宋" w:eastAsia="仿宋" w:hAnsi="仿宋" w:cs="仿宋"/>
                <w:lang w:val="en-US"/>
              </w:rPr>
            </w:pPr>
          </w:p>
        </w:tc>
        <w:tc>
          <w:tcPr>
            <w:tcW w:w="1548"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013156" w:rsidRDefault="00E202E5">
            <w:pPr>
              <w:pStyle w:val="TableParagraph"/>
              <w:jc w:val="right"/>
              <w:rPr>
                <w:rFonts w:ascii="仿宋" w:eastAsia="仿宋" w:hAnsi="仿宋" w:cs="仿宋"/>
                <w:lang w:val="en-US"/>
              </w:rPr>
            </w:pPr>
            <w:r>
              <w:rPr>
                <w:rFonts w:ascii="仿宋" w:eastAsia="仿宋" w:hAnsi="仿宋" w:cs="仿宋" w:hint="eastAsia"/>
              </w:rPr>
              <w:t>单位：万元</w:t>
            </w:r>
          </w:p>
        </w:tc>
      </w:tr>
      <w:tr w:rsidR="00013156">
        <w:trPr>
          <w:cantSplit/>
        </w:trPr>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rPr>
            </w:pPr>
            <w:r>
              <w:rPr>
                <w:rFonts w:ascii="仿宋" w:eastAsia="仿宋" w:hAnsi="仿宋" w:cs="仿宋" w:hint="eastAsia"/>
                <w:lang w:val="en-US"/>
              </w:rPr>
              <w:t>采购组织形式</w:t>
            </w:r>
          </w:p>
        </w:tc>
        <w:tc>
          <w:tcPr>
            <w:tcW w:w="46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rPr>
            </w:pPr>
            <w:r>
              <w:rPr>
                <w:rFonts w:ascii="仿宋" w:eastAsia="仿宋" w:hAnsi="仿宋" w:cs="仿宋" w:hint="eastAsia"/>
                <w:lang w:val="en-US"/>
              </w:rPr>
              <w:t>资金来源</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rPr>
            </w:pPr>
            <w:r>
              <w:rPr>
                <w:rFonts w:ascii="仿宋" w:eastAsia="仿宋" w:hAnsi="仿宋" w:cs="仿宋" w:hint="eastAsia"/>
                <w:lang w:val="en-US"/>
              </w:rPr>
              <w:t>总计</w:t>
            </w:r>
          </w:p>
        </w:tc>
      </w:tr>
      <w:tr w:rsidR="00013156">
        <w:trPr>
          <w:cantSplit/>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napToGrid w:val="0"/>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napToGrid w:val="0"/>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napToGrid w:val="0"/>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napToGrid w:val="0"/>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napToGrid w:val="0"/>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rPr>
            </w:pPr>
            <w:r>
              <w:rPr>
                <w:rFonts w:ascii="仿宋" w:eastAsia="仿宋" w:hAnsi="仿宋" w:cs="仿宋" w:hint="eastAsia"/>
                <w:lang w:val="en-US"/>
              </w:rPr>
              <w:t>政府性基金</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rPr>
            </w:pPr>
            <w:r>
              <w:rPr>
                <w:rFonts w:ascii="仿宋" w:eastAsia="仿宋" w:hAnsi="仿宋" w:cs="仿宋" w:hint="eastAsia"/>
                <w:lang w:val="en-US"/>
              </w:rPr>
              <w:t>其他资金</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jc w:val="center"/>
              <w:rPr>
                <w:rFonts w:ascii="仿宋" w:eastAsia="仿宋" w:hAnsi="仿宋" w:cs="仿宋"/>
              </w:rPr>
            </w:pPr>
            <w:r>
              <w:rPr>
                <w:rFonts w:ascii="仿宋" w:eastAsia="仿宋" w:hAnsi="仿宋" w:cs="仿宋" w:hint="eastAsia"/>
                <w:lang w:val="en-US"/>
              </w:rPr>
              <w:t>上年结转和结余资金</w:t>
            </w:r>
          </w:p>
        </w:tc>
        <w:tc>
          <w:tcPr>
            <w:tcW w:w="1548"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napToGrid w:val="0"/>
              <w:rPr>
                <w:rFonts w:ascii="仿宋" w:eastAsia="仿宋" w:hAnsi="仿宋" w:cs="仿宋"/>
              </w:rPr>
            </w:pPr>
          </w:p>
        </w:tc>
      </w:tr>
      <w:tr w:rsidR="00013156">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pStyle w:val="TableParagraph"/>
              <w:snapToGrid w:val="0"/>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napToGrid w:val="0"/>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napToGrid w:val="0"/>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napToGrid w:val="0"/>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pStyle w:val="TableParagraph"/>
              <w:snapToGrid w:val="0"/>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ind w:right="57"/>
              <w:jc w:val="right"/>
              <w:rPr>
                <w:rFonts w:ascii="仿宋" w:eastAsia="仿宋" w:hAnsi="仿宋" w:cs="仿宋"/>
                <w:lang w:val="en-US"/>
              </w:rPr>
            </w:pPr>
            <w:r>
              <w:rPr>
                <w:rFonts w:ascii="仿宋" w:eastAsia="仿宋" w:hAnsi="仿宋" w:cs="仿宋" w:hint="eastAsia"/>
                <w:lang w:val="en-US"/>
              </w:rPr>
              <w:t>2.00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ind w:right="57"/>
              <w:jc w:val="right"/>
              <w:rPr>
                <w:rFonts w:ascii="仿宋" w:eastAsia="仿宋" w:hAnsi="仿宋" w:cs="仿宋"/>
                <w:lang w:val="en-US"/>
              </w:rPr>
            </w:pPr>
            <w:r>
              <w:rPr>
                <w:rFonts w:ascii="仿宋" w:eastAsia="仿宋" w:hAnsi="仿宋" w:cs="仿宋" w:hint="eastAsia"/>
                <w:lang w:val="en-US"/>
              </w:rPr>
              <w:t>2.00</w:t>
            </w:r>
          </w:p>
        </w:tc>
      </w:tr>
      <w:tr w:rsidR="00013156">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ind w:right="57"/>
              <w:jc w:val="right"/>
              <w:rPr>
                <w:rFonts w:ascii="仿宋" w:eastAsia="仿宋" w:hAnsi="仿宋" w:cs="仿宋"/>
                <w:lang w:val="en-US"/>
              </w:rPr>
            </w:pPr>
            <w:r>
              <w:rPr>
                <w:rFonts w:ascii="仿宋" w:eastAsia="仿宋" w:hAnsi="仿宋" w:cs="仿宋" w:hint="eastAsia"/>
                <w:lang w:val="en-US"/>
              </w:rPr>
              <w:t>2.00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ind w:right="57"/>
              <w:jc w:val="right"/>
              <w:rPr>
                <w:rFonts w:ascii="仿宋" w:eastAsia="仿宋" w:hAnsi="仿宋" w:cs="仿宋"/>
                <w:lang w:val="en-US"/>
              </w:rPr>
            </w:pPr>
            <w:r>
              <w:rPr>
                <w:rFonts w:ascii="仿宋" w:eastAsia="仿宋" w:hAnsi="仿宋" w:cs="仿宋" w:hint="eastAsia"/>
                <w:lang w:val="en-US"/>
              </w:rPr>
              <w:t>2.00</w:t>
            </w:r>
          </w:p>
        </w:tc>
      </w:tr>
      <w:tr w:rsidR="00013156">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ind w:right="57"/>
              <w:jc w:val="right"/>
              <w:rPr>
                <w:rFonts w:ascii="仿宋" w:eastAsia="仿宋" w:hAnsi="仿宋" w:cs="仿宋"/>
                <w:lang w:val="en-US"/>
              </w:rPr>
            </w:pPr>
            <w:r>
              <w:rPr>
                <w:rFonts w:ascii="仿宋" w:eastAsia="仿宋" w:hAnsi="仿宋" w:cs="仿宋" w:hint="eastAsia"/>
                <w:lang w:val="en-US"/>
              </w:rPr>
              <w:t>2.00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ind w:right="57"/>
              <w:jc w:val="right"/>
              <w:rPr>
                <w:rFonts w:ascii="仿宋" w:eastAsia="仿宋" w:hAnsi="仿宋" w:cs="仿宋"/>
                <w:lang w:val="en-US"/>
              </w:rPr>
            </w:pPr>
            <w:r>
              <w:rPr>
                <w:rFonts w:ascii="仿宋" w:eastAsia="仿宋" w:hAnsi="仿宋" w:cs="仿宋" w:hint="eastAsia"/>
                <w:lang w:val="en-US"/>
              </w:rPr>
              <w:t>2.00</w:t>
            </w:r>
          </w:p>
        </w:tc>
      </w:tr>
      <w:tr w:rsidR="00013156">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数字照相机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ind w:right="57"/>
              <w:jc w:val="right"/>
              <w:rPr>
                <w:rFonts w:ascii="仿宋" w:eastAsia="仿宋" w:hAnsi="仿宋" w:cs="仿宋"/>
                <w:lang w:val="en-US"/>
              </w:rPr>
            </w:pPr>
            <w:r>
              <w:rPr>
                <w:rFonts w:ascii="仿宋" w:eastAsia="仿宋" w:hAnsi="仿宋" w:cs="仿宋" w:hint="eastAsia"/>
                <w:lang w:val="en-US"/>
              </w:rPr>
              <w:t>1.50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ind w:right="57"/>
              <w:jc w:val="right"/>
              <w:rPr>
                <w:rFonts w:ascii="仿宋" w:eastAsia="仿宋" w:hAnsi="仿宋" w:cs="仿宋"/>
                <w:lang w:val="en-US"/>
              </w:rPr>
            </w:pPr>
            <w:r>
              <w:rPr>
                <w:rFonts w:ascii="仿宋" w:eastAsia="仿宋" w:hAnsi="仿宋" w:cs="仿宋" w:hint="eastAsia"/>
                <w:lang w:val="en-US"/>
              </w:rPr>
              <w:t>1.50</w:t>
            </w:r>
          </w:p>
        </w:tc>
      </w:tr>
      <w:tr w:rsidR="00013156">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交换设备</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ind w:right="57"/>
              <w:jc w:val="right"/>
              <w:rPr>
                <w:rFonts w:ascii="仿宋" w:eastAsia="仿宋" w:hAnsi="仿宋" w:cs="仿宋"/>
                <w:lang w:val="en-US"/>
              </w:rPr>
            </w:pPr>
            <w:r>
              <w:rPr>
                <w:rFonts w:ascii="仿宋" w:eastAsia="仿宋" w:hAnsi="仿宋" w:cs="仿宋" w:hint="eastAsia"/>
                <w:lang w:val="en-US"/>
              </w:rPr>
              <w:t>0.50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013156">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3156" w:rsidRDefault="00E202E5">
            <w:pPr>
              <w:snapToGrid w:val="0"/>
              <w:ind w:right="57"/>
              <w:jc w:val="right"/>
              <w:rPr>
                <w:rFonts w:ascii="仿宋" w:eastAsia="仿宋" w:hAnsi="仿宋" w:cs="仿宋"/>
                <w:lang w:val="en-US"/>
              </w:rPr>
            </w:pPr>
            <w:r>
              <w:rPr>
                <w:rFonts w:ascii="仿宋" w:eastAsia="仿宋" w:hAnsi="仿宋" w:cs="仿宋" w:hint="eastAsia"/>
                <w:lang w:val="en-US"/>
              </w:rPr>
              <w:t>0.50</w:t>
            </w:r>
          </w:p>
        </w:tc>
      </w:tr>
    </w:tbl>
    <w:p w:rsidR="00013156" w:rsidRDefault="00013156">
      <w:pPr>
        <w:rPr>
          <w:rFonts w:ascii="仿宋" w:eastAsia="仿宋" w:hAnsi="仿宋" w:cs="仿宋"/>
          <w:b/>
          <w:bCs/>
        </w:rPr>
        <w:sectPr w:rsidR="00013156">
          <w:footerReference w:type="default" r:id="rId22"/>
          <w:pgSz w:w="16838" w:h="11906" w:orient="landscape"/>
          <w:pgMar w:top="1320" w:right="567" w:bottom="1320" w:left="567" w:header="170" w:footer="280" w:gutter="0"/>
          <w:pgNumType w:fmt="numberInDash"/>
          <w:cols w:space="720"/>
          <w:formProt w:val="0"/>
          <w:docGrid w:linePitch="100"/>
        </w:sectPr>
      </w:pPr>
    </w:p>
    <w:p w:rsidR="00013156" w:rsidRDefault="00E202E5">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2023年度</w:t>
      </w:r>
      <w:r>
        <w:rPr>
          <w:rFonts w:ascii="仿宋" w:eastAsia="仿宋" w:hAnsi="仿宋" w:cs="仿宋"/>
          <w:b/>
          <w:sz w:val="44"/>
        </w:rPr>
        <w:t>单位</w:t>
      </w:r>
      <w:r>
        <w:rPr>
          <w:rFonts w:ascii="仿宋" w:eastAsia="仿宋" w:hAnsi="仿宋" w:cs="仿宋" w:hint="eastAsia"/>
          <w:b/>
          <w:bCs/>
          <w:sz w:val="44"/>
          <w:szCs w:val="44"/>
        </w:rPr>
        <w:t>预算情况说明</w:t>
      </w:r>
    </w:p>
    <w:p w:rsidR="00013156" w:rsidRDefault="00013156">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南京市台商投资保护和促进服务中心2023年度收入、支出预算总计336.41万元，与上年相比收、支预算总计各增加3.32万元，增长1%。</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（一）收入预算总计336.41万元。包括：</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1．本年收入合计336.41万元。</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（1）一般公共预算拨款收入336.41万元，与上年相比增加3.32万元，增长1%。主要原因是年度增资等。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（2）政府性基金预算拨款收入0万元，与上年预算数相同。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（3）国有资本经营预算拨款收入0万元，与上年预算数相同。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（4）财政专户管理资金收入0万元，与上年预算数相同。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（5）事业收入0万元，与上年预算数相同。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（6）事业单位经营收入0万元，与上年预算数相同。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（7）上级补助收入0万元，与上年预算数相同。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（8）附属单位上缴收入0万元，与上年预算数相同。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（9）其他收入0万元，与上年预算数相同。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2．上年结转结余为0万元。与上年预算数相同。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（二）支出预算总计336.41万元。包括：</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1．本年支出合计336.41万元。</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（1）一般公共服务支出（类）支出211.55万元，主要用于保障单位正常运行。与上年相比增加3.49万元，增长1.68%。主要原因是年度增资等。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（2）社会保障和就业支出（类）支出27.34万元，主要用于离退休人员支出、机关事业单位基本养老保险缴费支出、机关事业单位职业年金缴费支出。与上年相比增加0.14万元，增长0.51%。主要原因是年度增资等。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（3）住房保障支出（类）支出97.52万元，主要用于调整在职人员住房公积金、提租补贴基数，调整离退休人员提租补贴基数。与上年相比减少0.31万元，减少0.32%。主要原因是人员调动调整等。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2．年终结转结余为0万元。</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南京市台商投资保护和促进服务中心2023年收入预算合计336.41万元，包括本年收入336.41万元，上年结转结余0万元。</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本年一般公共预算收入336.41万元，占100%；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本年财政专户管理资金0万元，占0%；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上年结转结余的政府性基金预算收入0万元，占0%；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上年结转结余的国有资本经营预算收入0万元，占0%；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上年结转结余的财政专户管理资金0万元，占0%；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上年结转结余的单位资金0万元，占0%。</w:t>
      </w:r>
    </w:p>
    <w:p w:rsidR="00013156" w:rsidRDefault="00E202E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南京市台商投资保护和促进服务中心2023年支出预算合计336.41万元，其中：</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基本支出334.41万元，占99.41%；</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项目支出2万元，占0.59%；</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上缴上级支出0万元，占0%；</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对附属单位补助支出0万元，占0%。</w:t>
      </w:r>
    </w:p>
    <w:p w:rsidR="00013156" w:rsidRDefault="00E202E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南京市台商投资保护和促进服务中心2023年度财政拨款收、支总预算336.41万元。与上年相比，财政拨款收、支总计各增加3.32万元，增长1%。主要原因是年度增资等。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南京市台商投资保护和促进服务中心2023年财政拨款预算支出336.41万元，占本年支出合计的100%。与上年相比，财政拨款支出增加3.32万元，增长1%。主要原因是年度增资等。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（一）一般公共服务支出（类）</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1.港澳台事务（款）行政运行（项）支出209.55万元，与上年相比增加4.73万元，增长2.31%。主要原因是年度增资等。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2.港澳台事务（款）一般行政管理事务（项）支出0万元，与上年相比减少3.24万元，减少100%。主要原因是办公设备购置调整至台湾事务。</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3.港澳台事务（款）台湾事务（项）支出2万元，与上年相比增加2万元（去年预算数为0万元，无法计算增减比率）。主要原因是办公设备购置调整至台湾事务。</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1.行政事业单位养老支出（款）行政单位离退休（项）支出7.31万元，与上年相比增加1.03万元，增长16.4%。主要原因是增资等。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2.行政事业单位养老支出（款）机关事业单位基本养老保险缴费支出（项）支出13.35万元，与上年相比减少0.6万元，减少4.3%。主要原因是人员调动调整等。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3.行政事业单位养老支出（款）机关事业单位职业年金缴费支出（项）支出6.68万元，与上年相比减少0.29万元，减少</w:t>
      </w:r>
      <w:r>
        <w:rPr>
          <w:rFonts w:ascii="仿宋" w:eastAsia="仿宋" w:hAnsi="仿宋" w:cs="仿宋"/>
        </w:rPr>
        <w:lastRenderedPageBreak/>
        <w:t>4.16%。主要原因是人员调动调整等。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1.住房改革支出（款）住房公积金（项）支出26.88万元，与上年相比减少0.1万元，减少0.37%。主要原因是人员调动调整等。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2.住房改革支出（款）提租补贴（项）支出70.64万元，与上年相比减少0.21万元，减少0.3%。主要原因是人员调动调整等。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南京市台商投资保护和促进服务中心2023年度财政拨款基本支出预算334.41万元，其中：</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299.22万元。主要包括：基本工资、津贴补贴、奖金、机关事业单位基本养老保险缴费、职业年金缴费、职工基本医疗保险缴费、其他社会保障缴费、住房公积金、医疗费、其他工资福利支出、退休费、其他支出。</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（二）公用经费35.19万元。主要包括：办公费、水费、电费、邮电费、物业管理费、差旅费、维修（护）费、会议费、培</w:t>
      </w:r>
      <w:r>
        <w:rPr>
          <w:rFonts w:ascii="仿宋" w:eastAsia="仿宋" w:hAnsi="仿宋" w:cs="仿宋"/>
        </w:rPr>
        <w:lastRenderedPageBreak/>
        <w:t>训费、公务接待费、工会经费、其他交通费用、其他商品和服务支出、其他对个人和家庭的补助。</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南京市台商投资保护和促进服务中心2023年一般公共预算财政拨款支出预算336.41万元，与上年相比增加3.32万元，增长1%。主要原因是年度增资等。</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南京市台商投资保护和促进服务中心2023年度一般公共预算财政拨款基本支出预算334.41万元，其中：</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299.22万元。主要包括：基本工资、津贴补贴、奖金、机关事业单位基本养老保险缴费、职业年金缴费、职工基本医疗保险缴费、其他社会保障缴费、住房公积金、医疗费、其他工资福利支出、退休费、其他支出。</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35.19万元。主要包括：办公费、水费、电费、邮电费、物业管理费、差旅费、维修（护）费、会议费、培训费、公务接待费、工会经费、其他交通费用、其他商品和服务支出、其他对个人和家庭的补助。</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九、一般公共预算“三公”经费、会议费、培训费支出预算情况说明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度一般公共预算拨款安排的“三公”经费预算支出中，因公出国（境）费支出0万元，占“三公”经费的0%；公务用车购置及运行维护费支出0万元，占“三公”经费的0%；公务接待费支出0.84万元，占“三公”经费的100%。具体情况如下：</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1．因公出国（境）费预算支出0万元，与上年预算数相同。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2．公务用车购置及运行维护费预算支出0万元。其中：</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（1）公务用车购置预算支出0万元，与上年预算数相同。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（2）公务用车运行维护费预算支出0万元，与上年预算数相同。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3．公务接待费预算支出0.84万元，比上年预算减少0.04万元，主要原因是根据上年开支，结合单位实际，商品服务支出科目内部调整。</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南京市台商投资保护和促进服务中心2023年度一般公共预</w:t>
      </w:r>
      <w:r>
        <w:rPr>
          <w:rFonts w:ascii="仿宋" w:eastAsia="仿宋" w:hAnsi="仿宋" w:cs="仿宋"/>
        </w:rPr>
        <w:lastRenderedPageBreak/>
        <w:t>算拨款安排的会议费预算支出0.3万元，比上年预算减少1.3万元，主要原因是根据上年开支，结合单位实际，商品服务支出科目内部调整。</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南京市台商投资保护和促进服务中心2023年度一般公共预算拨款安排的培训费预算支出0.5万元，比上年预算减少1.5万元，主要原因是根据上年开支，结合单位实际，商品服务支出科目内部调整。</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南京市台商投资保护和促进服务中心2023年政府性基金支出预算支出0万元。与上年预算数相同。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十一、国有资本经营预算支出预算情况说明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南京市台商投资保护和促进服务中心2023年国有资本经营预算支出0万元。与上年预算数相同。</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2023年本单位一般公共预算机关运行经费预算支出34.83万元。与上年相比减少2.48万元，减少6.65%。主要原因是年初预算编制口径调整。</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十三、政府采购支出预算情况说明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2023年度政府采购支出预算总额2万元，其中：拟采购货物支出2万元、拟采购工程支出0万元、拟采购服务支出0万元。</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十五、预算绩效目标设置情况说明</w:t>
      </w:r>
    </w:p>
    <w:p w:rsidR="00013156" w:rsidRDefault="00E202E5" w:rsidP="006C7A5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2023年度，本单位整体支出纳入绩效目标管理，涉及财政性资金336.41万元；本单位共1个项目纳入绩效目标管理，涉及财政性资金合计2万元，占财政性资金(基本支出除外)总额的比例为100%。</w:t>
      </w:r>
    </w:p>
    <w:p w:rsidR="00013156" w:rsidRDefault="00E202E5">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 名词解释</w:t>
      </w:r>
    </w:p>
    <w:p w:rsidR="00013156" w:rsidRDefault="00013156" w:rsidP="006C7A50">
      <w:pPr>
        <w:pStyle w:val="a4"/>
        <w:tabs>
          <w:tab w:val="left" w:pos="3864"/>
          <w:tab w:val="left" w:pos="6248"/>
          <w:tab w:val="left" w:pos="7386"/>
        </w:tabs>
        <w:ind w:leftChars="200" w:left="440" w:firstLineChars="206" w:firstLine="692"/>
        <w:jc w:val="both"/>
        <w:rPr>
          <w:rFonts w:ascii="仿宋" w:eastAsia="仿宋" w:hAnsi="仿宋" w:cs="仿宋"/>
        </w:rPr>
      </w:pP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w:t>
      </w:r>
      <w:r>
        <w:rPr>
          <w:rFonts w:ascii="仿宋" w:eastAsia="仿宋" w:hAnsi="仿宋" w:cs="仿宋" w:hint="eastAsia"/>
        </w:rPr>
        <w:lastRenderedPageBreak/>
        <w:t>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八、一般公共服务支出(类)港澳台事务(款)行政运行(项)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九、一般公共服务支出(类)港澳台事务(款)台湾事务(项)</w:t>
      </w:r>
      <w:r>
        <w:rPr>
          <w:rFonts w:ascii="仿宋" w:eastAsia="仿宋" w:hAnsi="仿宋" w:cs="仿宋"/>
          <w:b/>
        </w:rPr>
        <w:t>：</w:t>
      </w:r>
      <w:r>
        <w:rPr>
          <w:rFonts w:ascii="仿宋" w:eastAsia="仿宋" w:hAnsi="仿宋" w:cs="仿宋" w:hint="eastAsia"/>
        </w:rPr>
        <w:t>反映用于台湾事务方面的支出。</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十一、社会保障和就业支出(类)行政事业单位养老支出(款)机关事业单位基本养老保险缴费支出(项)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013156" w:rsidRDefault="00E202E5" w:rsidP="006C7A5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013156" w:rsidRDefault="00E202E5" w:rsidP="00013156">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013156" w:rsidSect="00013156">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96D" w:rsidRDefault="00C6296D" w:rsidP="00013156">
      <w:r>
        <w:separator/>
      </w:r>
    </w:p>
  </w:endnote>
  <w:endnote w:type="continuationSeparator" w:id="0">
    <w:p w:rsidR="00C6296D" w:rsidRDefault="00C6296D" w:rsidP="000131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charset w:val="86"/>
    <w:family w:val="roman"/>
    <w:pitch w:val="default"/>
    <w:sig w:usb0="E0000AFF"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80F0000" w:usb2="00000000" w:usb3="00000000" w:csb0="0004009F" w:csb1="DFD70000"/>
  </w:font>
  <w:font w:name="黑体">
    <w:altName w:val="Malgun Gothic Semilight"/>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rPr>
        <w:rFonts w:ascii="黑体" w:eastAsia="黑体" w:hAnsi="黑体" w:cs="黑体"/>
      </w:rPr>
    </w:pPr>
    <w:r w:rsidRPr="00D10C5A">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013156" w:rsidRDefault="00D10C5A">
                <w:pPr>
                  <w:pStyle w:val="a5"/>
                  <w:rPr>
                    <w:rFonts w:ascii="黑体" w:eastAsia="黑体" w:hAnsi="黑体" w:cs="黑体"/>
                  </w:rPr>
                </w:pPr>
                <w:r>
                  <w:rPr>
                    <w:rFonts w:ascii="黑体" w:eastAsia="黑体" w:hAnsi="黑体" w:cs="黑体" w:hint="eastAsia"/>
                  </w:rPr>
                  <w:fldChar w:fldCharType="begin"/>
                </w:r>
                <w:r w:rsidR="00E202E5">
                  <w:rPr>
                    <w:rFonts w:ascii="黑体" w:eastAsia="黑体" w:hAnsi="黑体" w:cs="黑体" w:hint="eastAsia"/>
                  </w:rPr>
                  <w:instrText xml:space="preserve"> PAGE  \* MERGEFORMAT </w:instrText>
                </w:r>
                <w:r>
                  <w:rPr>
                    <w:rFonts w:ascii="黑体" w:eastAsia="黑体" w:hAnsi="黑体" w:cs="黑体" w:hint="eastAsia"/>
                  </w:rPr>
                  <w:fldChar w:fldCharType="separate"/>
                </w:r>
                <w:r w:rsidR="001059D7">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- 19 -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- 20 -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- 22 -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- 23 -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- 38 -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rPr>
        <w:rFonts w:ascii="黑体" w:eastAsia="黑体" w:hAnsi="黑体" w:cs="黑体"/>
      </w:rPr>
    </w:pPr>
    <w:r w:rsidRPr="00D10C5A">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013156" w:rsidRDefault="00D10C5A">
                <w:pPr>
                  <w:pStyle w:val="a5"/>
                  <w:rPr>
                    <w:rFonts w:ascii="黑体" w:eastAsia="黑体" w:hAnsi="黑体" w:cs="黑体"/>
                  </w:rPr>
                </w:pPr>
                <w:r>
                  <w:rPr>
                    <w:rFonts w:ascii="黑体" w:eastAsia="黑体" w:hAnsi="黑体" w:cs="黑体" w:hint="eastAsia"/>
                  </w:rPr>
                  <w:fldChar w:fldCharType="begin"/>
                </w:r>
                <w:r w:rsidR="00E202E5">
                  <w:rPr>
                    <w:rFonts w:ascii="黑体" w:eastAsia="黑体" w:hAnsi="黑体" w:cs="黑体" w:hint="eastAsia"/>
                  </w:rPr>
                  <w:instrText xml:space="preserve"> PAGE  \* MERGEFORMAT </w:instrText>
                </w:r>
                <w:r>
                  <w:rPr>
                    <w:rFonts w:ascii="黑体" w:eastAsia="黑体" w:hAnsi="黑体" w:cs="黑体" w:hint="eastAsia"/>
                  </w:rPr>
                  <w:fldChar w:fldCharType="separate"/>
                </w:r>
                <w:r w:rsidR="001059D7">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- 8 -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- 9 -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- 11 -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- 13 -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- 16 -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D10C5A">
    <w:pPr>
      <w:pStyle w:val="a5"/>
      <w:jc w:val="center"/>
    </w:pPr>
    <w:r w:rsidRPr="00D10C5A">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013156" w:rsidRDefault="00D10C5A">
                <w:pPr>
                  <w:pStyle w:val="a5"/>
                </w:pPr>
                <w:r>
                  <w:rPr>
                    <w:rFonts w:hint="eastAsia"/>
                  </w:rPr>
                  <w:fldChar w:fldCharType="begin"/>
                </w:r>
                <w:r w:rsidR="00E202E5">
                  <w:rPr>
                    <w:rFonts w:hint="eastAsia"/>
                  </w:rPr>
                  <w:instrText xml:space="preserve"> PAGE  \* MERGEFORMAT </w:instrText>
                </w:r>
                <w:r>
                  <w:rPr>
                    <w:rFonts w:hint="eastAsia"/>
                  </w:rPr>
                  <w:fldChar w:fldCharType="separate"/>
                </w:r>
                <w:r w:rsidR="001059D7">
                  <w:rPr>
                    <w:noProof/>
                  </w:rPr>
                  <w:t>- 17 -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96D" w:rsidRDefault="00C6296D">
      <w:r>
        <w:separator/>
      </w:r>
    </w:p>
  </w:footnote>
  <w:footnote w:type="continuationSeparator" w:id="0">
    <w:p w:rsidR="00C6296D" w:rsidRDefault="00C62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E202E5">
    <w:pPr>
      <w:pStyle w:val="a6"/>
      <w:pBdr>
        <w:bottom w:val="single" w:sz="4" w:space="1" w:color="000000"/>
      </w:pBdr>
      <w:jc w:val="both"/>
      <w:rPr>
        <w:lang w:val="en-US"/>
      </w:rPr>
    </w:pPr>
    <w:r>
      <w:rPr>
        <w:rFonts w:hint="eastAsia"/>
        <w:lang w:val="en-US"/>
      </w:rPr>
      <w:t>南京市台商投资保护和促进服务中心</w:t>
    </w:r>
    <w:r>
      <w:t>2023年度单位预算公开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56" w:rsidRDefault="00013156">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0"/>
  <w:autoHyphenation/>
  <w:noPunctuationKerning/>
  <w:characterSpacingControl w:val="doNotCompress"/>
  <w:hdrShapeDefaults>
    <o:shapedefaults v:ext="edit" spidmax="8194"/>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013156"/>
    <w:rsid w:val="DBEED555"/>
    <w:rsid w:val="00013156"/>
    <w:rsid w:val="00064984"/>
    <w:rsid w:val="00071288"/>
    <w:rsid w:val="00071789"/>
    <w:rsid w:val="000F12AB"/>
    <w:rsid w:val="001059D7"/>
    <w:rsid w:val="001C31F9"/>
    <w:rsid w:val="00407CA7"/>
    <w:rsid w:val="00413AD8"/>
    <w:rsid w:val="004460AE"/>
    <w:rsid w:val="005F037B"/>
    <w:rsid w:val="00671ED7"/>
    <w:rsid w:val="00672164"/>
    <w:rsid w:val="006C7A50"/>
    <w:rsid w:val="00867423"/>
    <w:rsid w:val="008B5B05"/>
    <w:rsid w:val="00925913"/>
    <w:rsid w:val="009965EA"/>
    <w:rsid w:val="00A61D7A"/>
    <w:rsid w:val="00A6752E"/>
    <w:rsid w:val="00BD7F33"/>
    <w:rsid w:val="00C15920"/>
    <w:rsid w:val="00C35C3A"/>
    <w:rsid w:val="00C6296D"/>
    <w:rsid w:val="00C82582"/>
    <w:rsid w:val="00D10C5A"/>
    <w:rsid w:val="00E202E5"/>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13156"/>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013156"/>
    <w:pPr>
      <w:ind w:left="-40"/>
      <w:outlineLvl w:val="0"/>
    </w:pPr>
    <w:rPr>
      <w:sz w:val="52"/>
      <w:szCs w:val="52"/>
    </w:rPr>
  </w:style>
  <w:style w:type="paragraph" w:styleId="2">
    <w:name w:val="heading 2"/>
    <w:basedOn w:val="a"/>
    <w:next w:val="a"/>
    <w:uiPriority w:val="1"/>
    <w:qFormat/>
    <w:rsid w:val="00013156"/>
    <w:pPr>
      <w:ind w:right="18"/>
      <w:jc w:val="center"/>
      <w:outlineLvl w:val="1"/>
    </w:pPr>
    <w:rPr>
      <w:sz w:val="44"/>
      <w:szCs w:val="44"/>
    </w:rPr>
  </w:style>
  <w:style w:type="paragraph" w:styleId="3">
    <w:name w:val="heading 3"/>
    <w:basedOn w:val="a"/>
    <w:next w:val="a"/>
    <w:uiPriority w:val="1"/>
    <w:qFormat/>
    <w:rsid w:val="00013156"/>
    <w:pPr>
      <w:ind w:left="1"/>
      <w:jc w:val="center"/>
      <w:outlineLvl w:val="2"/>
    </w:pPr>
    <w:rPr>
      <w:sz w:val="40"/>
      <w:szCs w:val="40"/>
    </w:rPr>
  </w:style>
  <w:style w:type="paragraph" w:styleId="4">
    <w:name w:val="heading 4"/>
    <w:basedOn w:val="a"/>
    <w:next w:val="a"/>
    <w:uiPriority w:val="1"/>
    <w:qFormat/>
    <w:rsid w:val="00013156"/>
    <w:pPr>
      <w:jc w:val="center"/>
      <w:outlineLvl w:val="3"/>
    </w:pPr>
    <w:rPr>
      <w:sz w:val="36"/>
      <w:szCs w:val="36"/>
    </w:rPr>
  </w:style>
  <w:style w:type="paragraph" w:styleId="5">
    <w:name w:val="heading 5"/>
    <w:basedOn w:val="a"/>
    <w:next w:val="a"/>
    <w:uiPriority w:val="1"/>
    <w:qFormat/>
    <w:rsid w:val="00013156"/>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13156"/>
    <w:pPr>
      <w:suppressLineNumbers/>
      <w:spacing w:before="120" w:after="120"/>
    </w:pPr>
    <w:rPr>
      <w:i/>
      <w:iCs/>
      <w:sz w:val="24"/>
      <w:szCs w:val="24"/>
    </w:rPr>
  </w:style>
  <w:style w:type="paragraph" w:styleId="a4">
    <w:name w:val="Body Text"/>
    <w:basedOn w:val="a"/>
    <w:uiPriority w:val="1"/>
    <w:qFormat/>
    <w:rsid w:val="00013156"/>
    <w:rPr>
      <w:sz w:val="32"/>
      <w:szCs w:val="32"/>
    </w:rPr>
  </w:style>
  <w:style w:type="paragraph" w:styleId="a5">
    <w:name w:val="footer"/>
    <w:basedOn w:val="a"/>
    <w:qFormat/>
    <w:rsid w:val="00013156"/>
    <w:pPr>
      <w:tabs>
        <w:tab w:val="center" w:pos="4153"/>
        <w:tab w:val="right" w:pos="8306"/>
      </w:tabs>
      <w:snapToGrid w:val="0"/>
    </w:pPr>
    <w:rPr>
      <w:sz w:val="18"/>
      <w:szCs w:val="18"/>
    </w:rPr>
  </w:style>
  <w:style w:type="paragraph" w:styleId="a6">
    <w:name w:val="header"/>
    <w:basedOn w:val="a"/>
    <w:qFormat/>
    <w:rsid w:val="00013156"/>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013156"/>
  </w:style>
  <w:style w:type="table" w:styleId="a8">
    <w:name w:val="Table Grid"/>
    <w:basedOn w:val="a1"/>
    <w:qFormat/>
    <w:rsid w:val="000131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013156"/>
  </w:style>
  <w:style w:type="character" w:customStyle="1" w:styleId="aa">
    <w:name w:val="页眉 字符"/>
    <w:basedOn w:val="a0"/>
    <w:qFormat/>
    <w:rsid w:val="00013156"/>
    <w:rPr>
      <w:rFonts w:ascii="Arial Unicode MS" w:eastAsia="Arial Unicode MS" w:hAnsi="Arial Unicode MS" w:cs="Arial Unicode MS"/>
      <w:sz w:val="18"/>
      <w:szCs w:val="18"/>
      <w:lang w:val="zh-CN" w:bidi="zh-CN"/>
    </w:rPr>
  </w:style>
  <w:style w:type="character" w:customStyle="1" w:styleId="ab">
    <w:name w:val="页脚 字符"/>
    <w:basedOn w:val="a0"/>
    <w:qFormat/>
    <w:rsid w:val="00013156"/>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013156"/>
    <w:pPr>
      <w:keepNext/>
      <w:spacing w:before="240" w:after="120"/>
    </w:pPr>
    <w:rPr>
      <w:rFonts w:ascii="Liberation Sans" w:hAnsi="Liberation Sans"/>
      <w:sz w:val="28"/>
      <w:szCs w:val="28"/>
    </w:rPr>
  </w:style>
  <w:style w:type="paragraph" w:customStyle="1" w:styleId="ad">
    <w:name w:val="索引"/>
    <w:basedOn w:val="a"/>
    <w:qFormat/>
    <w:rsid w:val="00013156"/>
    <w:pPr>
      <w:suppressLineNumbers/>
    </w:pPr>
  </w:style>
  <w:style w:type="paragraph" w:customStyle="1" w:styleId="ae">
    <w:name w:val="页眉与页脚"/>
    <w:basedOn w:val="a"/>
    <w:qFormat/>
    <w:rsid w:val="00013156"/>
  </w:style>
  <w:style w:type="paragraph" w:customStyle="1" w:styleId="10">
    <w:name w:val="列出段落1"/>
    <w:basedOn w:val="a"/>
    <w:uiPriority w:val="1"/>
    <w:qFormat/>
    <w:rsid w:val="00013156"/>
    <w:pPr>
      <w:ind w:left="2039" w:hanging="782"/>
    </w:pPr>
  </w:style>
  <w:style w:type="paragraph" w:customStyle="1" w:styleId="TableParagraph">
    <w:name w:val="Table Paragraph"/>
    <w:basedOn w:val="a"/>
    <w:uiPriority w:val="1"/>
    <w:qFormat/>
    <w:rsid w:val="00013156"/>
    <w:rPr>
      <w:rFonts w:ascii="宋体" w:eastAsia="宋体" w:hAnsi="宋体" w:cs="宋体"/>
    </w:rPr>
  </w:style>
  <w:style w:type="paragraph" w:customStyle="1" w:styleId="af">
    <w:name w:val="表格内容"/>
    <w:basedOn w:val="a"/>
    <w:qFormat/>
    <w:rsid w:val="00013156"/>
    <w:pPr>
      <w:suppressLineNumbers/>
    </w:pPr>
  </w:style>
  <w:style w:type="paragraph" w:customStyle="1" w:styleId="af0">
    <w:name w:val="表格标题"/>
    <w:basedOn w:val="af"/>
    <w:qFormat/>
    <w:rsid w:val="00013156"/>
    <w:pPr>
      <w:jc w:val="center"/>
    </w:pPr>
    <w:rPr>
      <w:b/>
      <w:bCs/>
    </w:rPr>
  </w:style>
  <w:style w:type="paragraph" w:customStyle="1" w:styleId="af1">
    <w:name w:val="预格式化的文本"/>
    <w:basedOn w:val="a"/>
    <w:qFormat/>
    <w:rsid w:val="00013156"/>
    <w:rPr>
      <w:rFonts w:ascii="Liberation Mono" w:eastAsia="新宋体" w:hAnsi="Liberation Mono" w:cs="Liberation Mono"/>
      <w:sz w:val="20"/>
      <w:szCs w:val="20"/>
    </w:rPr>
  </w:style>
  <w:style w:type="table" w:customStyle="1" w:styleId="TableNormal">
    <w:name w:val="Table Normal"/>
    <w:uiPriority w:val="2"/>
    <w:unhideWhenUsed/>
    <w:qFormat/>
    <w:rsid w:val="0001315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1887</Words>
  <Characters>10757</Characters>
  <Application>Microsoft Office Word</Application>
  <DocSecurity>0</DocSecurity>
  <Lines>89</Lines>
  <Paragraphs>25</Paragraphs>
  <ScaleCrop>false</ScaleCrop>
  <Company/>
  <LinksUpToDate>false</LinksUpToDate>
  <CharactersWithSpaces>12619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3</cp:revision>
  <dcterms:created xsi:type="dcterms:W3CDTF">2023-02-09T01:52:00Z</dcterms:created>
  <dcterms:modified xsi:type="dcterms:W3CDTF">2023-03-24T07:36:00Z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